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6A73AC" w:rsidRDefault="006A73AC">
      <w:pPr>
        <w:pStyle w:val="Body"/>
        <w:rPr>
          <w:rFonts w:cs="Segoe UI"/>
        </w:rPr>
      </w:pPr>
    </w:p>
    <w:p w:rsidR="006A73AC" w:rsidRPr="00300E4F" w:rsidRDefault="006A73AC">
      <w:pPr>
        <w:pStyle w:val="Body"/>
        <w:rPr>
          <w:rFonts w:cs="Segoe UI"/>
        </w:rPr>
      </w:pPr>
    </w:p>
    <w:p w:rsidR="004A56CB" w:rsidRPr="00300E4F" w:rsidRDefault="006A73AC" w:rsidP="006A73AC">
      <w:pPr>
        <w:pStyle w:val="Body"/>
        <w:jc w:val="center"/>
        <w:rPr>
          <w:rFonts w:cs="Segoe UI"/>
          <w:sz w:val="36"/>
        </w:rPr>
      </w:pPr>
      <w:r>
        <w:rPr>
          <w:noProof/>
        </w:rPr>
        <w:drawing>
          <wp:inline distT="0" distB="0" distL="0" distR="0" wp14:anchorId="33E102F6" wp14:editId="5A3B5E8C">
            <wp:extent cx="4221480" cy="4251960"/>
            <wp:effectExtent l="0" t="0" r="0" b="0"/>
            <wp:docPr id="5" name="Picture 5"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1480" cy="4251960"/>
                    </a:xfrm>
                    <a:prstGeom prst="rect">
                      <a:avLst/>
                    </a:prstGeom>
                    <a:noFill/>
                    <a:ln>
                      <a:noFill/>
                    </a:ln>
                  </pic:spPr>
                </pic:pic>
              </a:graphicData>
            </a:graphic>
          </wp:inline>
        </w:drawing>
      </w:r>
    </w:p>
    <w:p w:rsidR="004A56CB" w:rsidRPr="00300E4F" w:rsidRDefault="004A56CB">
      <w:pPr>
        <w:pStyle w:val="Body"/>
        <w:rPr>
          <w:rFonts w:cs="Segoe UI"/>
          <w:sz w:val="36"/>
        </w:rPr>
      </w:pPr>
    </w:p>
    <w:p w:rsidR="00FF2D0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6542DC">
        <w:rPr>
          <w:rFonts w:ascii="Palatino Linotype" w:hAnsi="Palatino Linotype" w:cs="Segoe UI"/>
          <w:b w:val="0"/>
          <w:i/>
          <w:szCs w:val="48"/>
        </w:rPr>
        <w:t>NINE</w:t>
      </w:r>
      <w:r w:rsidR="006A73AC">
        <w:rPr>
          <w:rFonts w:ascii="Palatino Linotype" w:hAnsi="Palatino Linotype" w:cs="Segoe UI"/>
          <w:b w:val="0"/>
          <w:i/>
          <w:szCs w:val="48"/>
        </w:rPr>
        <w:t>te</w:t>
      </w:r>
      <w:r w:rsidR="003D1949">
        <w:rPr>
          <w:rFonts w:ascii="Palatino Linotype" w:hAnsi="Palatino Linotype" w:cs="Segoe UI"/>
          <w:b w:val="0"/>
          <w:i/>
          <w:szCs w:val="48"/>
        </w:rPr>
        <w:t>EN</w:t>
      </w:r>
      <w:r w:rsidR="0045132E">
        <w:rPr>
          <w:rFonts w:ascii="Palatino Linotype" w:hAnsi="Palatino Linotype" w:cs="Segoe UI"/>
          <w:b w:val="0"/>
          <w:i/>
          <w:szCs w:val="48"/>
        </w:rPr>
        <w:t>TH</w:t>
      </w:r>
      <w:r w:rsidRPr="00AF5589">
        <w:rPr>
          <w:rFonts w:ascii="Palatino Linotype" w:hAnsi="Palatino Linotype" w:cs="Segoe UI"/>
          <w:b w:val="0"/>
          <w:i/>
          <w:szCs w:val="48"/>
        </w:rPr>
        <w:t xml:space="preserve"> sunday</w:t>
      </w:r>
      <w:r>
        <w:rPr>
          <w:rFonts w:ascii="Palatino Linotype" w:hAnsi="Palatino Linotype" w:cs="Segoe UI"/>
          <w:b w:val="0"/>
          <w:i/>
          <w:szCs w:val="48"/>
        </w:rPr>
        <w:t xml:space="preserve"> </w:t>
      </w:r>
    </w:p>
    <w:p w:rsidR="00FF2D0C" w:rsidRPr="00AF5589" w:rsidRDefault="00E2030A" w:rsidP="00FF2D0C">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FF2D0C" w:rsidRPr="00396D39" w:rsidRDefault="00FF2D0C" w:rsidP="00396D39">
      <w:pPr>
        <w:pStyle w:val="CoverTitle"/>
        <w:rPr>
          <w:rFonts w:cs="Segoe UI"/>
          <w:szCs w:val="48"/>
        </w:rPr>
        <w:sectPr w:rsidR="00FF2D0C" w:rsidRPr="00396D39" w:rsidSect="00256253">
          <w:footerReference w:type="even" r:id="rId9"/>
          <w:footerReference w:type="default" r:id="rId10"/>
          <w:pgSz w:w="10080" w:h="12240" w:orient="landscape" w:code="5"/>
          <w:pgMar w:top="720" w:right="720" w:bottom="720" w:left="720" w:header="0" w:footer="0" w:gutter="0"/>
          <w:cols w:space="720"/>
          <w:docGrid w:linePitch="165"/>
        </w:sect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6542DC">
        <w:rPr>
          <w:rFonts w:cs="Segoe UI"/>
          <w:i/>
        </w:rPr>
        <w:t>October 16</w:t>
      </w:r>
      <w:r>
        <w:rPr>
          <w:rFonts w:cs="Segoe UI"/>
          <w:i/>
        </w:rPr>
        <w:t>, 2022</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6542DC" w:rsidRPr="006542DC" w:rsidRDefault="006542DC" w:rsidP="006542DC">
      <w:pPr>
        <w:keepNext/>
        <w:tabs>
          <w:tab w:val="right" w:pos="7200"/>
        </w:tabs>
        <w:spacing w:before="360" w:after="200"/>
        <w:rPr>
          <w:rFonts w:ascii="Candara" w:hAnsi="Candara"/>
          <w:b/>
          <w:bCs/>
          <w:color w:val="000000"/>
          <w:sz w:val="26"/>
          <w:szCs w:val="26"/>
        </w:rPr>
      </w:pPr>
      <w:r w:rsidRPr="006542DC">
        <w:rPr>
          <w:rFonts w:ascii="Candara" w:hAnsi="Candara"/>
          <w:b/>
          <w:bCs/>
          <w:color w:val="000000"/>
          <w:sz w:val="26"/>
          <w:szCs w:val="26"/>
        </w:rPr>
        <w:t>721 What a Friend We Have in Jesus</w:t>
      </w:r>
      <w:r w:rsidRPr="006542DC">
        <w:rPr>
          <w:rFonts w:ascii="Candara" w:hAnsi="Candara"/>
          <w:b/>
          <w:bCs/>
          <w:color w:val="000000"/>
          <w:sz w:val="26"/>
          <w:szCs w:val="26"/>
        </w:rPr>
        <w:tab/>
      </w:r>
      <w:r w:rsidRPr="006542DC">
        <w:rPr>
          <w:rFonts w:ascii="Candara" w:hAnsi="Candara"/>
          <w:i/>
          <w:iCs/>
          <w:color w:val="000000"/>
          <w:sz w:val="20"/>
          <w:szCs w:val="20"/>
        </w:rPr>
        <w:t>CW 721</w:t>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542DC">
        <w:rPr>
          <w:rFonts w:ascii="Constantia" w:hAnsi="Constantia"/>
          <w:noProof/>
          <w:color w:val="000000"/>
          <w:sz w:val="21"/>
          <w:szCs w:val="21"/>
        </w:rPr>
        <w:drawing>
          <wp:inline distT="0" distB="0" distL="0" distR="0" wp14:anchorId="5F0E31F3" wp14:editId="7F131654">
            <wp:extent cx="4572000" cy="838200"/>
            <wp:effectExtent l="0" t="0" r="0" b="0"/>
            <wp:docPr id="16" name="Picture 16" descr="https://builder.christianworship.com/static-assets/composite/print/2TgTjoLNr_L1l7TCgdjCXMTbZOXyN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2TgTjoLNr_L1l7TCgdjCXMTbZOXyNT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542DC">
        <w:rPr>
          <w:rFonts w:ascii="Constantia" w:hAnsi="Constantia"/>
          <w:noProof/>
          <w:color w:val="000000"/>
          <w:sz w:val="21"/>
          <w:szCs w:val="21"/>
        </w:rPr>
        <w:drawing>
          <wp:inline distT="0" distB="0" distL="0" distR="0" wp14:anchorId="3E9F2B44" wp14:editId="5D61A5AF">
            <wp:extent cx="4572000" cy="952500"/>
            <wp:effectExtent l="0" t="0" r="0" b="0"/>
            <wp:docPr id="17" name="Picture 17" descr="https://builder.christianworship.com/static-assets/composite/print/U~O8l0LgWHYvagfD1MsFLKYHjs3Kq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U~O8l0LgWHYvagfD1MsFLKYHjs3KqlE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542DC">
        <w:rPr>
          <w:rFonts w:ascii="Constantia" w:hAnsi="Constantia"/>
          <w:noProof/>
          <w:color w:val="000000"/>
          <w:sz w:val="21"/>
          <w:szCs w:val="21"/>
        </w:rPr>
        <w:drawing>
          <wp:inline distT="0" distB="0" distL="0" distR="0" wp14:anchorId="7B4BB06F" wp14:editId="4D650300">
            <wp:extent cx="4572000" cy="952500"/>
            <wp:effectExtent l="0" t="0" r="0" b="0"/>
            <wp:docPr id="19" name="Picture 19" descr="https://builder.christianworship.com/static-assets/composite/print/8YFaNZCT48fqQheTagtqFIy3W9TxZJ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8YFaNZCT48fqQheTagtqFIy3W9TxZJx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542DC">
        <w:rPr>
          <w:rFonts w:ascii="Constantia" w:hAnsi="Constantia"/>
          <w:noProof/>
          <w:color w:val="000000"/>
          <w:sz w:val="21"/>
          <w:szCs w:val="21"/>
        </w:rPr>
        <w:drawing>
          <wp:inline distT="0" distB="0" distL="0" distR="0" wp14:anchorId="21BC7F46" wp14:editId="55496556">
            <wp:extent cx="4572000" cy="952500"/>
            <wp:effectExtent l="0" t="0" r="0" b="0"/>
            <wp:docPr id="21" name="Picture 21" descr="https://builder.christianworship.com/static-assets/composite/print/4NCqcHBSvbWNqc9XIFEKDeEmV~CSoR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4NCqcHBSvbWNqc9XIFEKDeEmV~CSoRL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542DC">
        <w:rPr>
          <w:rFonts w:ascii="Candara" w:hAnsi="Candara"/>
          <w:color w:val="000000"/>
          <w:sz w:val="12"/>
          <w:szCs w:val="12"/>
        </w:rPr>
        <w:t xml:space="preserve">Text: Joseph M. </w:t>
      </w:r>
      <w:proofErr w:type="spellStart"/>
      <w:r w:rsidRPr="006542DC">
        <w:rPr>
          <w:rFonts w:ascii="Candara" w:hAnsi="Candara"/>
          <w:color w:val="000000"/>
          <w:sz w:val="12"/>
          <w:szCs w:val="12"/>
        </w:rPr>
        <w:t>Scriven</w:t>
      </w:r>
      <w:proofErr w:type="spellEnd"/>
      <w:r w:rsidRPr="006542DC">
        <w:rPr>
          <w:rFonts w:ascii="Candara" w:hAnsi="Candara"/>
          <w:color w:val="000000"/>
          <w:sz w:val="12"/>
          <w:szCs w:val="12"/>
        </w:rPr>
        <w:t>, 1819–1886, alt.</w:t>
      </w:r>
      <w:r w:rsidRPr="006542DC">
        <w:rPr>
          <w:rFonts w:ascii="Candara" w:hAnsi="Candara"/>
          <w:color w:val="000000"/>
          <w:sz w:val="12"/>
          <w:szCs w:val="12"/>
        </w:rPr>
        <w:br/>
        <w:t>Tune: Charles C. Converse, 1832–1918</w:t>
      </w:r>
      <w:r w:rsidRPr="006542DC">
        <w:rPr>
          <w:rFonts w:ascii="Candara" w:hAnsi="Candara"/>
          <w:color w:val="000000"/>
          <w:sz w:val="12"/>
          <w:szCs w:val="12"/>
        </w:rPr>
        <w:br/>
        <w:t>Text and tune: Public domain</w:t>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D1949" w:rsidRDefault="003D1949" w:rsidP="00FF2D0C">
      <w:pPr>
        <w:spacing w:after="120"/>
        <w:rPr>
          <w:b/>
          <w:bCs/>
          <w:i/>
          <w:iCs/>
          <w:sz w:val="16"/>
          <w:szCs w:val="16"/>
        </w:rPr>
      </w:pPr>
    </w:p>
    <w:p w:rsidR="00FF2D0C" w:rsidRDefault="00FF2D0C" w:rsidP="00FF2D0C">
      <w:pPr>
        <w:spacing w:after="120"/>
        <w:rPr>
          <w:b/>
          <w:bCs/>
          <w:i/>
          <w:iCs/>
          <w:sz w:val="16"/>
          <w:szCs w:val="16"/>
        </w:rPr>
      </w:pPr>
      <w:r>
        <w:rPr>
          <w:b/>
          <w:bCs/>
          <w:i/>
          <w:iCs/>
          <w:sz w:val="16"/>
          <w:szCs w:val="16"/>
        </w:rPr>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lastRenderedPageBreak/>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F65EC2" w:rsidRDefault="00FF2D0C" w:rsidP="00FF2D0C">
      <w:pPr>
        <w:spacing w:after="120"/>
        <w:rPr>
          <w:b/>
          <w:bCs/>
          <w:sz w:val="20"/>
          <w:szCs w:val="20"/>
        </w:rPr>
      </w:pPr>
    </w:p>
    <w:p w:rsidR="00FF2D0C" w:rsidRPr="002F1EA2" w:rsidRDefault="00FF2D0C" w:rsidP="00FF2D0C">
      <w:pPr>
        <w:spacing w:after="120"/>
        <w:jc w:val="center"/>
        <w:rPr>
          <w:b/>
          <w:bCs/>
          <w:sz w:val="22"/>
          <w:szCs w:val="22"/>
        </w:rPr>
      </w:pPr>
      <w:r w:rsidRPr="002F1EA2">
        <w:rPr>
          <w:b/>
          <w:bCs/>
          <w:sz w:val="22"/>
          <w:szCs w:val="22"/>
        </w:rPr>
        <w:t>PRAYER AND PRAISE</w:t>
      </w:r>
    </w:p>
    <w:p w:rsidR="006542DC" w:rsidRDefault="006542DC" w:rsidP="00FF2D0C">
      <w:pPr>
        <w:spacing w:after="120"/>
        <w:rPr>
          <w:b/>
          <w:bCs/>
          <w:sz w:val="22"/>
          <w:szCs w:val="22"/>
        </w:rPr>
      </w:pP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spacing w:after="120"/>
        <w:ind w:left="540" w:hanging="540"/>
        <w:jc w:val="both"/>
        <w:rPr>
          <w:bCs/>
          <w:sz w:val="20"/>
          <w:szCs w:val="20"/>
        </w:rPr>
      </w:pPr>
    </w:p>
    <w:p w:rsidR="006542DC" w:rsidRDefault="006542DC" w:rsidP="00FF2D0C">
      <w:pPr>
        <w:widowControl w:val="0"/>
        <w:autoSpaceDE w:val="0"/>
        <w:autoSpaceDN w:val="0"/>
        <w:adjustRightInd w:val="0"/>
        <w:ind w:left="547" w:hanging="547"/>
        <w:jc w:val="both"/>
        <w:rPr>
          <w:bCs/>
          <w:sz w:val="20"/>
          <w:szCs w:val="20"/>
        </w:rPr>
      </w:pPr>
    </w:p>
    <w:p w:rsidR="006542DC" w:rsidRDefault="006542DC" w:rsidP="00FF2D0C">
      <w:pPr>
        <w:widowControl w:val="0"/>
        <w:autoSpaceDE w:val="0"/>
        <w:autoSpaceDN w:val="0"/>
        <w:adjustRightInd w:val="0"/>
        <w:ind w:left="547" w:hanging="547"/>
        <w:jc w:val="both"/>
        <w:rPr>
          <w:bCs/>
          <w:sz w:val="20"/>
          <w:szCs w:val="20"/>
        </w:rPr>
      </w:pPr>
    </w:p>
    <w:p w:rsidR="006542DC" w:rsidRDefault="006542DC"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6542DC" w:rsidRDefault="006542DC" w:rsidP="00FF2D0C">
      <w:pPr>
        <w:widowControl w:val="0"/>
        <w:autoSpaceDE w:val="0"/>
        <w:autoSpaceDN w:val="0"/>
        <w:adjustRightInd w:val="0"/>
        <w:ind w:left="547" w:hanging="547"/>
        <w:jc w:val="both"/>
        <w:rPr>
          <w:bCs/>
          <w:sz w:val="20"/>
          <w:szCs w:val="20"/>
        </w:rPr>
      </w:pPr>
    </w:p>
    <w:p w:rsidR="006542DC" w:rsidRDefault="006542DC" w:rsidP="00FF2D0C">
      <w:pPr>
        <w:widowControl w:val="0"/>
        <w:autoSpaceDE w:val="0"/>
        <w:autoSpaceDN w:val="0"/>
        <w:adjustRightInd w:val="0"/>
        <w:ind w:left="547" w:hanging="547"/>
        <w:jc w:val="both"/>
        <w:rPr>
          <w:bCs/>
          <w:sz w:val="20"/>
          <w:szCs w:val="20"/>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lastRenderedPageBreak/>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FF2D0C" w:rsidRDefault="00FF2D0C" w:rsidP="00FF2D0C">
      <w:pPr>
        <w:pStyle w:val="Heading"/>
        <w:rPr>
          <w:rFonts w:cs="Segoe UI"/>
        </w:rPr>
      </w:pPr>
    </w:p>
    <w:p w:rsidR="00FF2D0C" w:rsidRDefault="00FF2D0C" w:rsidP="005B1E2A">
      <w:pPr>
        <w:pStyle w:val="Heading"/>
        <w:outlineLvl w:val="9"/>
        <w:rPr>
          <w:rFonts w:cs="Segoe UI"/>
          <w:i/>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5B1E2A" w:rsidRPr="005B1E2A">
        <w:rPr>
          <w:rFonts w:cs="Segoe UI"/>
          <w:caps w:val="0"/>
        </w:rPr>
        <w:t>Genesis</w:t>
      </w:r>
      <w:r w:rsidR="006542DC">
        <w:rPr>
          <w:rFonts w:cs="Segoe UI"/>
        </w:rPr>
        <w:t xml:space="preserve"> 32:22-30</w:t>
      </w:r>
    </w:p>
    <w:p w:rsidR="006542DC" w:rsidRPr="006542DC" w:rsidRDefault="006542DC" w:rsidP="006542DC">
      <w:pPr>
        <w:shd w:val="clear" w:color="auto" w:fill="FFFFFF"/>
        <w:spacing w:before="100" w:beforeAutospacing="1" w:after="100" w:afterAutospacing="1"/>
        <w:rPr>
          <w:rFonts w:cs="Segoe UI"/>
          <w:color w:val="000000"/>
          <w:sz w:val="20"/>
          <w:szCs w:val="20"/>
        </w:rPr>
      </w:pPr>
      <w:r w:rsidRPr="006542DC">
        <w:rPr>
          <w:rFonts w:cs="Segoe UI"/>
          <w:b/>
          <w:bCs/>
          <w:color w:val="000000"/>
          <w:sz w:val="20"/>
          <w:szCs w:val="20"/>
          <w:vertAlign w:val="superscript"/>
        </w:rPr>
        <w:t>22 </w:t>
      </w:r>
      <w:r>
        <w:rPr>
          <w:rFonts w:cs="Segoe UI"/>
          <w:color w:val="000000"/>
          <w:sz w:val="20"/>
          <w:szCs w:val="20"/>
        </w:rPr>
        <w:t xml:space="preserve">[Jacob] </w:t>
      </w:r>
      <w:r w:rsidRPr="006542DC">
        <w:rPr>
          <w:rFonts w:cs="Segoe UI"/>
          <w:color w:val="000000"/>
          <w:sz w:val="20"/>
          <w:szCs w:val="20"/>
        </w:rPr>
        <w:t>got up that night and took his two wives, his two maids, and his eleven sons, and crossed over the ford of the Jabbok. </w:t>
      </w:r>
      <w:r w:rsidRPr="006542DC">
        <w:rPr>
          <w:rFonts w:cs="Segoe UI"/>
          <w:b/>
          <w:bCs/>
          <w:color w:val="000000"/>
          <w:sz w:val="20"/>
          <w:szCs w:val="20"/>
          <w:vertAlign w:val="superscript"/>
        </w:rPr>
        <w:t>23 </w:t>
      </w:r>
      <w:r w:rsidRPr="006542DC">
        <w:rPr>
          <w:rFonts w:cs="Segoe UI"/>
          <w:color w:val="000000"/>
          <w:sz w:val="20"/>
          <w:szCs w:val="20"/>
        </w:rPr>
        <w:t>He took them and sent them across the stream, and he also sent his possessions across. </w:t>
      </w:r>
      <w:r w:rsidRPr="006542DC">
        <w:rPr>
          <w:rFonts w:cs="Segoe UI"/>
          <w:b/>
          <w:bCs/>
          <w:color w:val="000000"/>
          <w:sz w:val="20"/>
          <w:szCs w:val="20"/>
          <w:vertAlign w:val="superscript"/>
        </w:rPr>
        <w:t>24 </w:t>
      </w:r>
      <w:r w:rsidRPr="006542DC">
        <w:rPr>
          <w:rFonts w:cs="Segoe UI"/>
          <w:color w:val="000000"/>
          <w:sz w:val="20"/>
          <w:szCs w:val="20"/>
        </w:rPr>
        <w:t>Jacob was left alone, and he wrestled with a man there until daybreak. </w:t>
      </w:r>
      <w:r w:rsidRPr="006542DC">
        <w:rPr>
          <w:rFonts w:cs="Segoe UI"/>
          <w:b/>
          <w:bCs/>
          <w:color w:val="000000"/>
          <w:sz w:val="20"/>
          <w:szCs w:val="20"/>
          <w:vertAlign w:val="superscript"/>
        </w:rPr>
        <w:t>25 </w:t>
      </w:r>
      <w:r w:rsidRPr="006542DC">
        <w:rPr>
          <w:rFonts w:cs="Segoe UI"/>
          <w:color w:val="000000"/>
          <w:sz w:val="20"/>
          <w:szCs w:val="20"/>
        </w:rPr>
        <w:t>When the man saw that he could not defeat him, he touched the socket of his thigh, and the socket of Jacob’s thigh was dislocated as he wrestled. </w:t>
      </w:r>
      <w:r w:rsidRPr="006542DC">
        <w:rPr>
          <w:rFonts w:cs="Segoe UI"/>
          <w:b/>
          <w:bCs/>
          <w:color w:val="000000"/>
          <w:sz w:val="20"/>
          <w:szCs w:val="20"/>
          <w:vertAlign w:val="superscript"/>
        </w:rPr>
        <w:t>26 </w:t>
      </w:r>
      <w:r w:rsidRPr="006542DC">
        <w:rPr>
          <w:rFonts w:cs="Segoe UI"/>
          <w:color w:val="000000"/>
          <w:sz w:val="20"/>
          <w:szCs w:val="20"/>
        </w:rPr>
        <w:t>The man said, “Let me go. It’s daybreak.”</w:t>
      </w:r>
    </w:p>
    <w:p w:rsidR="006542DC" w:rsidRPr="006542DC" w:rsidRDefault="006542DC" w:rsidP="006542DC">
      <w:pPr>
        <w:shd w:val="clear" w:color="auto" w:fill="FFFFFF"/>
        <w:spacing w:before="100" w:beforeAutospacing="1" w:after="100" w:afterAutospacing="1"/>
        <w:rPr>
          <w:rFonts w:cs="Segoe UI"/>
          <w:color w:val="000000"/>
          <w:sz w:val="20"/>
          <w:szCs w:val="20"/>
        </w:rPr>
      </w:pPr>
      <w:r w:rsidRPr="006542DC">
        <w:rPr>
          <w:rFonts w:cs="Segoe UI"/>
          <w:color w:val="000000"/>
          <w:sz w:val="20"/>
          <w:szCs w:val="20"/>
        </w:rPr>
        <w:t>Jacob said, “I will not let you go unless you bless me.”</w:t>
      </w:r>
    </w:p>
    <w:p w:rsidR="006542DC" w:rsidRPr="006542DC" w:rsidRDefault="006542DC" w:rsidP="006542DC">
      <w:pPr>
        <w:shd w:val="clear" w:color="auto" w:fill="FFFFFF"/>
        <w:spacing w:before="100" w:beforeAutospacing="1" w:after="100" w:afterAutospacing="1"/>
        <w:rPr>
          <w:rFonts w:cs="Segoe UI"/>
          <w:color w:val="000000"/>
          <w:sz w:val="20"/>
          <w:szCs w:val="20"/>
        </w:rPr>
      </w:pPr>
      <w:r w:rsidRPr="006542DC">
        <w:rPr>
          <w:rFonts w:cs="Segoe UI"/>
          <w:b/>
          <w:bCs/>
          <w:color w:val="000000"/>
          <w:sz w:val="20"/>
          <w:szCs w:val="20"/>
          <w:vertAlign w:val="superscript"/>
        </w:rPr>
        <w:t>27 </w:t>
      </w:r>
      <w:r w:rsidRPr="006542DC">
        <w:rPr>
          <w:rFonts w:cs="Segoe UI"/>
          <w:color w:val="000000"/>
          <w:sz w:val="20"/>
          <w:szCs w:val="20"/>
        </w:rPr>
        <w:t>Then he said to him, “What is your name?”</w:t>
      </w:r>
    </w:p>
    <w:p w:rsidR="006542DC" w:rsidRPr="006542DC" w:rsidRDefault="006542DC" w:rsidP="006542DC">
      <w:pPr>
        <w:shd w:val="clear" w:color="auto" w:fill="FFFFFF"/>
        <w:spacing w:before="100" w:beforeAutospacing="1" w:after="100" w:afterAutospacing="1"/>
        <w:rPr>
          <w:rFonts w:cs="Segoe UI"/>
          <w:color w:val="000000"/>
          <w:sz w:val="20"/>
          <w:szCs w:val="20"/>
        </w:rPr>
      </w:pPr>
      <w:r w:rsidRPr="006542DC">
        <w:rPr>
          <w:rFonts w:cs="Segoe UI"/>
          <w:color w:val="000000"/>
          <w:sz w:val="20"/>
          <w:szCs w:val="20"/>
        </w:rPr>
        <w:t>He said, “Jacob.”</w:t>
      </w:r>
    </w:p>
    <w:p w:rsidR="006542DC" w:rsidRPr="006542DC" w:rsidRDefault="006542DC" w:rsidP="006542DC">
      <w:pPr>
        <w:shd w:val="clear" w:color="auto" w:fill="FFFFFF"/>
        <w:spacing w:before="100" w:beforeAutospacing="1" w:after="100" w:afterAutospacing="1"/>
        <w:rPr>
          <w:rFonts w:cs="Segoe UI"/>
          <w:color w:val="000000"/>
          <w:sz w:val="20"/>
          <w:szCs w:val="20"/>
        </w:rPr>
      </w:pPr>
      <w:r w:rsidRPr="006542DC">
        <w:rPr>
          <w:rFonts w:cs="Segoe UI"/>
          <w:b/>
          <w:bCs/>
          <w:color w:val="000000"/>
          <w:sz w:val="20"/>
          <w:szCs w:val="20"/>
          <w:vertAlign w:val="superscript"/>
        </w:rPr>
        <w:t>28 </w:t>
      </w:r>
      <w:r w:rsidRPr="006542DC">
        <w:rPr>
          <w:rFonts w:cs="Segoe UI"/>
          <w:color w:val="000000"/>
          <w:sz w:val="20"/>
          <w:szCs w:val="20"/>
        </w:rPr>
        <w:t>Then he said, “Your name will no longer be Jacob, but Israel, because you have fought with God and with men, and you have won.”</w:t>
      </w:r>
    </w:p>
    <w:p w:rsidR="006542DC" w:rsidRPr="006542DC" w:rsidRDefault="006542DC" w:rsidP="006542DC">
      <w:pPr>
        <w:shd w:val="clear" w:color="auto" w:fill="FFFFFF"/>
        <w:spacing w:before="100" w:beforeAutospacing="1" w:after="100" w:afterAutospacing="1"/>
        <w:rPr>
          <w:rFonts w:cs="Segoe UI"/>
          <w:color w:val="000000"/>
          <w:sz w:val="20"/>
          <w:szCs w:val="20"/>
        </w:rPr>
      </w:pPr>
      <w:r w:rsidRPr="006542DC">
        <w:rPr>
          <w:rFonts w:cs="Segoe UI"/>
          <w:b/>
          <w:bCs/>
          <w:color w:val="000000"/>
          <w:sz w:val="20"/>
          <w:szCs w:val="20"/>
          <w:vertAlign w:val="superscript"/>
        </w:rPr>
        <w:t>29 </w:t>
      </w:r>
      <w:r w:rsidRPr="006542DC">
        <w:rPr>
          <w:rFonts w:cs="Segoe UI"/>
          <w:color w:val="000000"/>
          <w:sz w:val="20"/>
          <w:szCs w:val="20"/>
        </w:rPr>
        <w:t>Jacob asked him, “Please tell me your name.”</w:t>
      </w:r>
    </w:p>
    <w:p w:rsidR="006542DC" w:rsidRPr="006542DC" w:rsidRDefault="006542DC" w:rsidP="006542DC">
      <w:pPr>
        <w:shd w:val="clear" w:color="auto" w:fill="FFFFFF"/>
        <w:spacing w:before="100" w:beforeAutospacing="1" w:after="100" w:afterAutospacing="1"/>
        <w:rPr>
          <w:rFonts w:cs="Segoe UI"/>
          <w:color w:val="000000"/>
          <w:sz w:val="20"/>
          <w:szCs w:val="20"/>
        </w:rPr>
      </w:pPr>
      <w:r w:rsidRPr="006542DC">
        <w:rPr>
          <w:rFonts w:cs="Segoe UI"/>
          <w:color w:val="000000"/>
          <w:sz w:val="20"/>
          <w:szCs w:val="20"/>
        </w:rPr>
        <w:t>He said, “Why do you ask what my name is?” Then he blessed him there.</w:t>
      </w:r>
    </w:p>
    <w:p w:rsidR="006542DC" w:rsidRPr="006542DC" w:rsidRDefault="006542DC" w:rsidP="006542DC">
      <w:pPr>
        <w:shd w:val="clear" w:color="auto" w:fill="FFFFFF"/>
        <w:spacing w:before="100" w:beforeAutospacing="1" w:after="100" w:afterAutospacing="1"/>
        <w:rPr>
          <w:rFonts w:cs="Segoe UI"/>
          <w:color w:val="000000"/>
          <w:sz w:val="20"/>
          <w:szCs w:val="20"/>
        </w:rPr>
      </w:pPr>
      <w:r w:rsidRPr="006542DC">
        <w:rPr>
          <w:rFonts w:cs="Segoe UI"/>
          <w:b/>
          <w:bCs/>
          <w:color w:val="000000"/>
          <w:sz w:val="20"/>
          <w:szCs w:val="20"/>
          <w:vertAlign w:val="superscript"/>
        </w:rPr>
        <w:t>30 </w:t>
      </w:r>
      <w:r w:rsidRPr="006542DC">
        <w:rPr>
          <w:rFonts w:cs="Segoe UI"/>
          <w:color w:val="000000"/>
          <w:sz w:val="20"/>
          <w:szCs w:val="20"/>
        </w:rPr>
        <w:t xml:space="preserve">Jacob named the place </w:t>
      </w:r>
      <w:proofErr w:type="spellStart"/>
      <w:r w:rsidRPr="006542DC">
        <w:rPr>
          <w:rFonts w:cs="Segoe UI"/>
          <w:color w:val="000000"/>
          <w:sz w:val="20"/>
          <w:szCs w:val="20"/>
        </w:rPr>
        <w:t>Peniel</w:t>
      </w:r>
      <w:proofErr w:type="spellEnd"/>
      <w:r w:rsidRPr="006542DC">
        <w:rPr>
          <w:rFonts w:cs="Segoe UI"/>
          <w:color w:val="000000"/>
          <w:sz w:val="20"/>
          <w:szCs w:val="20"/>
        </w:rPr>
        <w:t>, because he said, “I have seen God face-to-face, and my life has been spared.”</w:t>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E4960" w:rsidRPr="000E4960" w:rsidRDefault="006542DC" w:rsidP="006542DC">
      <w:pPr>
        <w:keepNext/>
        <w:tabs>
          <w:tab w:val="right" w:pos="8550"/>
        </w:tabs>
        <w:spacing w:before="360" w:after="200"/>
        <w:rPr>
          <w:rFonts w:ascii="Candara" w:hAnsi="Candara"/>
          <w:color w:val="000000"/>
          <w:sz w:val="12"/>
          <w:szCs w:val="12"/>
        </w:rPr>
      </w:pPr>
      <w:r>
        <w:rPr>
          <w:rFonts w:ascii="Candara" w:hAnsi="Candara"/>
          <w:b/>
          <w:bCs/>
          <w:color w:val="000000"/>
          <w:sz w:val="26"/>
          <w:szCs w:val="26"/>
        </w:rPr>
        <w:lastRenderedPageBreak/>
        <w:t>Senior Choir</w:t>
      </w:r>
      <w:r>
        <w:rPr>
          <w:rFonts w:ascii="Candara" w:hAnsi="Candara"/>
          <w:b/>
          <w:bCs/>
          <w:color w:val="000000"/>
          <w:sz w:val="26"/>
          <w:szCs w:val="26"/>
        </w:rPr>
        <w:tab/>
        <w:t xml:space="preserve">                    “I Will Sing unto the Lord”</w:t>
      </w:r>
    </w:p>
    <w:p w:rsidR="000E4960"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unto the Lord, for he has triumphed gloriously,</w:t>
      </w:r>
    </w:p>
    <w:p w:rsid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unto the Lord, for he has triumphed gloriously,</w:t>
      </w:r>
    </w:p>
    <w:p w:rsid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I will sing unto the Lord.</w:t>
      </w:r>
    </w:p>
    <w:p w:rsid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unto the Lord, for he has triumphed gloriously,</w:t>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unto the Lord, for he has triumphed gloriously,</w:t>
      </w:r>
    </w:p>
    <w:p w:rsid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sing, sing, unto the Lord.</w:t>
      </w:r>
    </w:p>
    <w:p w:rsid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p>
    <w:p w:rsid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The Lord is my strength and song, and he is become my salvation.</w:t>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The Lord is my strength and song, and he is become my salvation.</w:t>
      </w:r>
    </w:p>
    <w:p w:rsid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exalt him, I will exalt him</w:t>
      </w:r>
    </w:p>
    <w:p w:rsidR="005B1E2A" w:rsidRDefault="005B1E2A"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p>
    <w:p w:rsid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unto the Lord, for he has triumphed gloriously,</w:t>
      </w:r>
    </w:p>
    <w:p w:rsid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unto the Lord, for he has triumphed gloriously,</w:t>
      </w:r>
    </w:p>
    <w:p w:rsid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I will sing unto the Lord.</w:t>
      </w:r>
    </w:p>
    <w:p w:rsidR="005B1E2A" w:rsidRDefault="005B1E2A"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p>
    <w:p w:rsidR="005B1E2A" w:rsidRPr="006542DC"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unto the Lord, for he has triumphed gloriously,</w:t>
      </w:r>
    </w:p>
    <w:p w:rsidR="005B1E2A" w:rsidRPr="006542DC"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unto the Lord, for he has triumphed gloriously,</w:t>
      </w:r>
    </w:p>
    <w:p w:rsid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 sing, sing, unto the Lord.</w:t>
      </w:r>
    </w:p>
    <w:p w:rsidR="005B1E2A" w:rsidRDefault="005B1E2A"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p>
    <w:p w:rsidR="005B1E2A" w:rsidRPr="006542DC" w:rsidRDefault="005B1E2A"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r>
        <w:rPr>
          <w:rFonts w:cs="Segoe UI"/>
          <w:color w:val="000000"/>
          <w:sz w:val="20"/>
          <w:szCs w:val="20"/>
        </w:rPr>
        <w:t>I will sing.</w:t>
      </w:r>
    </w:p>
    <w:p w:rsidR="006542DC" w:rsidRPr="006542DC" w:rsidRDefault="006542DC" w:rsidP="006542DC">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rFonts w:cs="Segoe UI"/>
          <w:color w:val="000000"/>
          <w:sz w:val="20"/>
          <w:szCs w:val="20"/>
        </w:rPr>
      </w:pP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5B1E2A">
        <w:rPr>
          <w:rFonts w:cs="Segoe UI"/>
          <w:caps w:val="0"/>
        </w:rPr>
        <w:t>1 John 5:13-15</w:t>
      </w:r>
    </w:p>
    <w:p w:rsidR="005B1E2A" w:rsidRPr="005B1E2A" w:rsidRDefault="005B1E2A" w:rsidP="005B1E2A">
      <w:pPr>
        <w:pStyle w:val="NormalWeb"/>
        <w:shd w:val="clear" w:color="auto" w:fill="FFFFFF"/>
        <w:rPr>
          <w:rFonts w:ascii="Segoe UI" w:hAnsi="Segoe UI" w:cs="Segoe UI"/>
          <w:color w:val="000000"/>
          <w:sz w:val="20"/>
          <w:szCs w:val="20"/>
        </w:rPr>
      </w:pPr>
      <w:r w:rsidRPr="005B1E2A">
        <w:rPr>
          <w:rStyle w:val="text"/>
          <w:rFonts w:ascii="Segoe UI" w:hAnsi="Segoe UI" w:cs="Segoe UI"/>
          <w:b/>
          <w:bCs/>
          <w:color w:val="000000"/>
          <w:sz w:val="20"/>
          <w:szCs w:val="20"/>
          <w:vertAlign w:val="superscript"/>
        </w:rPr>
        <w:t>13 </w:t>
      </w:r>
      <w:r w:rsidRPr="005B1E2A">
        <w:rPr>
          <w:rStyle w:val="text"/>
          <w:rFonts w:ascii="Segoe UI" w:hAnsi="Segoe UI" w:cs="Segoe UI"/>
          <w:color w:val="000000"/>
          <w:sz w:val="20"/>
          <w:szCs w:val="20"/>
        </w:rPr>
        <w:t>I have written these things to you who believe in the name of the Son of God so that you may know that you have eternal life.</w:t>
      </w:r>
    </w:p>
    <w:p w:rsidR="005B1E2A" w:rsidRPr="005B1E2A" w:rsidRDefault="005B1E2A" w:rsidP="005B1E2A">
      <w:pPr>
        <w:pStyle w:val="NormalWeb"/>
        <w:shd w:val="clear" w:color="auto" w:fill="FFFFFF"/>
        <w:rPr>
          <w:rFonts w:ascii="Segoe UI" w:hAnsi="Segoe UI" w:cs="Segoe UI"/>
          <w:color w:val="000000"/>
          <w:sz w:val="20"/>
          <w:szCs w:val="20"/>
        </w:rPr>
      </w:pPr>
      <w:r w:rsidRPr="005B1E2A">
        <w:rPr>
          <w:rStyle w:val="text"/>
          <w:rFonts w:ascii="Segoe UI" w:hAnsi="Segoe UI" w:cs="Segoe UI"/>
          <w:b/>
          <w:bCs/>
          <w:color w:val="000000"/>
          <w:sz w:val="20"/>
          <w:szCs w:val="20"/>
          <w:vertAlign w:val="superscript"/>
        </w:rPr>
        <w:t>14 </w:t>
      </w:r>
      <w:r w:rsidRPr="005B1E2A">
        <w:rPr>
          <w:rStyle w:val="text"/>
          <w:rFonts w:ascii="Segoe UI" w:hAnsi="Segoe UI" w:cs="Segoe UI"/>
          <w:color w:val="000000"/>
          <w:sz w:val="20"/>
          <w:szCs w:val="20"/>
        </w:rPr>
        <w:t>This is the confidence that we have before him: that if we ask anything according to his will, he hears us. </w:t>
      </w:r>
      <w:r w:rsidRPr="005B1E2A">
        <w:rPr>
          <w:rStyle w:val="text"/>
          <w:rFonts w:ascii="Segoe UI" w:hAnsi="Segoe UI" w:cs="Segoe UI"/>
          <w:b/>
          <w:bCs/>
          <w:color w:val="000000"/>
          <w:sz w:val="20"/>
          <w:szCs w:val="20"/>
          <w:vertAlign w:val="superscript"/>
        </w:rPr>
        <w:t>15 </w:t>
      </w:r>
      <w:r w:rsidRPr="005B1E2A">
        <w:rPr>
          <w:rStyle w:val="text"/>
          <w:rFonts w:ascii="Segoe UI" w:hAnsi="Segoe UI" w:cs="Segoe UI"/>
          <w:color w:val="000000"/>
          <w:sz w:val="20"/>
          <w:szCs w:val="20"/>
        </w:rPr>
        <w:t>And if we know that he hears us—whatever we ask—we also know that we receive the things we have asked from him.</w:t>
      </w:r>
    </w:p>
    <w:p w:rsidR="000E4960" w:rsidRDefault="000E4960"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247310" w:rsidRDefault="00247310" w:rsidP="00E2030A">
      <w:pPr>
        <w:widowControl w:val="0"/>
        <w:autoSpaceDE w:val="0"/>
        <w:autoSpaceDN w:val="0"/>
        <w:adjustRightInd w:val="0"/>
        <w:spacing w:after="120"/>
        <w:ind w:left="540" w:hanging="540"/>
        <w:jc w:val="both"/>
        <w:rPr>
          <w:b/>
          <w:sz w:val="22"/>
          <w:szCs w:val="22"/>
        </w:rPr>
      </w:pPr>
    </w:p>
    <w:p w:rsidR="005B1E2A" w:rsidRDefault="005B1E2A" w:rsidP="00247310">
      <w:pPr>
        <w:widowControl w:val="0"/>
        <w:autoSpaceDE w:val="0"/>
        <w:autoSpaceDN w:val="0"/>
        <w:adjustRightInd w:val="0"/>
        <w:spacing w:after="120"/>
        <w:ind w:left="540" w:hanging="540"/>
        <w:jc w:val="both"/>
        <w:rPr>
          <w:b/>
          <w:sz w:val="22"/>
          <w:szCs w:val="22"/>
        </w:rPr>
      </w:pPr>
    </w:p>
    <w:p w:rsidR="00247310" w:rsidRDefault="00247310" w:rsidP="00247310">
      <w:pPr>
        <w:widowControl w:val="0"/>
        <w:autoSpaceDE w:val="0"/>
        <w:autoSpaceDN w:val="0"/>
        <w:adjustRightInd w:val="0"/>
        <w:spacing w:after="120"/>
        <w:ind w:left="540" w:hanging="540"/>
        <w:jc w:val="both"/>
        <w:rPr>
          <w:b/>
          <w:sz w:val="22"/>
          <w:szCs w:val="22"/>
        </w:rPr>
      </w:pPr>
      <w:r w:rsidRPr="00FF2D0C">
        <w:rPr>
          <w:b/>
          <w:sz w:val="22"/>
          <w:szCs w:val="22"/>
        </w:rPr>
        <w:lastRenderedPageBreak/>
        <w:t>VERSE OF THE DAY</w:t>
      </w: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Default="00FF2D0C" w:rsidP="000B3FC7">
      <w:pPr>
        <w:widowControl w:val="0"/>
        <w:autoSpaceDE w:val="0"/>
        <w:autoSpaceDN w:val="0"/>
        <w:adjustRightInd w:val="0"/>
        <w:spacing w:after="120"/>
        <w:ind w:left="540" w:hanging="540"/>
        <w:jc w:val="both"/>
        <w:rPr>
          <w:b/>
          <w:sz w:val="22"/>
          <w:szCs w:val="22"/>
        </w:rPr>
      </w:pPr>
    </w:p>
    <w:p w:rsidR="00FF2D0C" w:rsidRPr="00761E7E" w:rsidRDefault="00FF2D0C" w:rsidP="00FF2D0C">
      <w:pPr>
        <w:autoSpaceDE w:val="0"/>
        <w:autoSpaceDN w:val="0"/>
        <w:adjustRightInd w:val="0"/>
        <w:spacing w:after="120"/>
        <w:jc w:val="both"/>
        <w:rPr>
          <w:rFonts w:ascii="Times" w:hAnsi="Times" w:cs="Times"/>
          <w:b/>
          <w:bCs/>
          <w:sz w:val="22"/>
          <w:szCs w:val="22"/>
        </w:rPr>
      </w:pPr>
      <w:r w:rsidRPr="00761E7E">
        <w:rPr>
          <w:rFonts w:cs="Segoe UI"/>
          <w:b/>
          <w:bCs/>
          <w:sz w:val="22"/>
          <w:szCs w:val="22"/>
        </w:rPr>
        <w:t>GOSPEL</w:t>
      </w:r>
      <w:r w:rsidRPr="00761E7E">
        <w:rPr>
          <w:rFonts w:ascii="Times" w:hAnsi="Times" w:cs="Times"/>
          <w:b/>
          <w:bCs/>
          <w:sz w:val="22"/>
          <w:szCs w:val="22"/>
        </w:rPr>
        <w:t xml:space="preserve"> </w:t>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00E2030A">
        <w:rPr>
          <w:rFonts w:ascii="Times" w:hAnsi="Times" w:cs="Times"/>
          <w:b/>
          <w:bCs/>
          <w:sz w:val="22"/>
          <w:szCs w:val="22"/>
        </w:rPr>
        <w:t xml:space="preserve">        </w:t>
      </w:r>
      <w:r w:rsidR="000E4960" w:rsidRPr="000E4960">
        <w:rPr>
          <w:rFonts w:cs="Segoe UI"/>
          <w:b/>
          <w:bCs/>
          <w:sz w:val="20"/>
          <w:szCs w:val="20"/>
        </w:rPr>
        <w:t xml:space="preserve">LUKE </w:t>
      </w:r>
      <w:r w:rsidR="005B1E2A">
        <w:rPr>
          <w:rFonts w:cs="Segoe UI"/>
          <w:b/>
          <w:bCs/>
          <w:sz w:val="20"/>
          <w:szCs w:val="20"/>
        </w:rPr>
        <w:t>18:1-8</w:t>
      </w:r>
    </w:p>
    <w:p w:rsidR="005B1E2A" w:rsidRPr="005B1E2A" w:rsidRDefault="005B1E2A" w:rsidP="005B1E2A">
      <w:pPr>
        <w:pStyle w:val="chapter-2"/>
        <w:shd w:val="clear" w:color="auto" w:fill="FFFFFF"/>
        <w:rPr>
          <w:rFonts w:ascii="Segoe UI" w:hAnsi="Segoe UI" w:cs="Segoe UI"/>
          <w:color w:val="000000"/>
          <w:sz w:val="20"/>
          <w:szCs w:val="20"/>
        </w:rPr>
      </w:pPr>
      <w:r w:rsidRPr="005B1E2A">
        <w:rPr>
          <w:rStyle w:val="text"/>
          <w:rFonts w:ascii="Segoe UI" w:hAnsi="Segoe UI" w:cs="Segoe UI"/>
          <w:b/>
          <w:bCs/>
          <w:color w:val="000000"/>
          <w:sz w:val="20"/>
          <w:szCs w:val="20"/>
          <w:vertAlign w:val="superscript"/>
        </w:rPr>
        <w:t>1</w:t>
      </w:r>
      <w:r w:rsidRPr="005B1E2A">
        <w:rPr>
          <w:rStyle w:val="text"/>
          <w:rFonts w:ascii="Segoe UI" w:hAnsi="Segoe UI" w:cs="Segoe UI"/>
          <w:b/>
          <w:bCs/>
          <w:color w:val="000000"/>
          <w:sz w:val="20"/>
          <w:szCs w:val="20"/>
          <w:vertAlign w:val="superscript"/>
        </w:rPr>
        <w:t> </w:t>
      </w:r>
      <w:r w:rsidRPr="005B1E2A">
        <w:rPr>
          <w:rStyle w:val="text"/>
          <w:rFonts w:ascii="Segoe UI" w:hAnsi="Segoe UI" w:cs="Segoe UI"/>
          <w:color w:val="000000"/>
          <w:sz w:val="20"/>
          <w:szCs w:val="20"/>
        </w:rPr>
        <w:t>Jesus told them a parable about the need to always pray and not lose heart: </w:t>
      </w:r>
      <w:r w:rsidRPr="005B1E2A">
        <w:rPr>
          <w:rStyle w:val="text"/>
          <w:rFonts w:ascii="Segoe UI" w:hAnsi="Segoe UI" w:cs="Segoe UI"/>
          <w:b/>
          <w:bCs/>
          <w:color w:val="000000"/>
          <w:sz w:val="20"/>
          <w:szCs w:val="20"/>
          <w:vertAlign w:val="superscript"/>
        </w:rPr>
        <w:t>2 </w:t>
      </w:r>
      <w:r w:rsidRPr="005B1E2A">
        <w:rPr>
          <w:rStyle w:val="text"/>
          <w:rFonts w:ascii="Segoe UI" w:hAnsi="Segoe UI" w:cs="Segoe UI"/>
          <w:color w:val="000000"/>
          <w:sz w:val="20"/>
          <w:szCs w:val="20"/>
        </w:rPr>
        <w:t>“There was a judge in a certain town who did not fear God and did not care about people. </w:t>
      </w:r>
      <w:r w:rsidRPr="005B1E2A">
        <w:rPr>
          <w:rStyle w:val="text"/>
          <w:rFonts w:ascii="Segoe UI" w:hAnsi="Segoe UI" w:cs="Segoe UI"/>
          <w:b/>
          <w:bCs/>
          <w:color w:val="000000"/>
          <w:sz w:val="20"/>
          <w:szCs w:val="20"/>
          <w:vertAlign w:val="superscript"/>
        </w:rPr>
        <w:t>3 </w:t>
      </w:r>
      <w:r w:rsidRPr="005B1E2A">
        <w:rPr>
          <w:rStyle w:val="text"/>
          <w:rFonts w:ascii="Segoe UI" w:hAnsi="Segoe UI" w:cs="Segoe UI"/>
          <w:color w:val="000000"/>
          <w:sz w:val="20"/>
          <w:szCs w:val="20"/>
        </w:rPr>
        <w:t>There was a widow in that town, and she kept going to him, saying, ‘Give me justice from my adversary!’ </w:t>
      </w:r>
      <w:r w:rsidRPr="005B1E2A">
        <w:rPr>
          <w:rStyle w:val="text"/>
          <w:rFonts w:ascii="Segoe UI" w:hAnsi="Segoe UI" w:cs="Segoe UI"/>
          <w:b/>
          <w:bCs/>
          <w:color w:val="000000"/>
          <w:sz w:val="20"/>
          <w:szCs w:val="20"/>
          <w:vertAlign w:val="superscript"/>
        </w:rPr>
        <w:t>4 </w:t>
      </w:r>
      <w:r w:rsidRPr="005B1E2A">
        <w:rPr>
          <w:rStyle w:val="text"/>
          <w:rFonts w:ascii="Segoe UI" w:hAnsi="Segoe UI" w:cs="Segoe UI"/>
          <w:color w:val="000000"/>
          <w:sz w:val="20"/>
          <w:szCs w:val="20"/>
        </w:rPr>
        <w:t>For some time he refused, but after a while he said to himself, ‘Even though I do not fear God or care about people, </w:t>
      </w:r>
      <w:r w:rsidRPr="005B1E2A">
        <w:rPr>
          <w:rStyle w:val="text"/>
          <w:rFonts w:ascii="Segoe UI" w:hAnsi="Segoe UI" w:cs="Segoe UI"/>
          <w:b/>
          <w:bCs/>
          <w:color w:val="000000"/>
          <w:sz w:val="20"/>
          <w:szCs w:val="20"/>
          <w:vertAlign w:val="superscript"/>
        </w:rPr>
        <w:t>5 </w:t>
      </w:r>
      <w:r w:rsidRPr="005B1E2A">
        <w:rPr>
          <w:rStyle w:val="text"/>
          <w:rFonts w:ascii="Segoe UI" w:hAnsi="Segoe UI" w:cs="Segoe UI"/>
          <w:color w:val="000000"/>
          <w:sz w:val="20"/>
          <w:szCs w:val="20"/>
        </w:rPr>
        <w:t>yet because this widow keeps bothering me, I will give her justice so that she will not wear me out with her endless pleading.’”</w:t>
      </w:r>
    </w:p>
    <w:p w:rsidR="005B1E2A" w:rsidRPr="005B1E2A" w:rsidRDefault="005B1E2A" w:rsidP="005B1E2A">
      <w:pPr>
        <w:pStyle w:val="NormalWeb"/>
        <w:shd w:val="clear" w:color="auto" w:fill="FFFFFF"/>
        <w:rPr>
          <w:rFonts w:ascii="Segoe UI" w:hAnsi="Segoe UI" w:cs="Segoe UI"/>
          <w:color w:val="000000"/>
          <w:sz w:val="20"/>
          <w:szCs w:val="20"/>
        </w:rPr>
      </w:pPr>
      <w:r w:rsidRPr="005B1E2A">
        <w:rPr>
          <w:rStyle w:val="text"/>
          <w:rFonts w:ascii="Segoe UI" w:hAnsi="Segoe UI" w:cs="Segoe UI"/>
          <w:b/>
          <w:bCs/>
          <w:color w:val="000000"/>
          <w:sz w:val="20"/>
          <w:szCs w:val="20"/>
          <w:vertAlign w:val="superscript"/>
        </w:rPr>
        <w:t>6 </w:t>
      </w:r>
      <w:r w:rsidRPr="005B1E2A">
        <w:rPr>
          <w:rStyle w:val="text"/>
          <w:rFonts w:ascii="Segoe UI" w:hAnsi="Segoe UI" w:cs="Segoe UI"/>
          <w:color w:val="000000"/>
          <w:sz w:val="20"/>
          <w:szCs w:val="20"/>
        </w:rPr>
        <w:t>The Lord said, “Listen to what the unjust judge says. </w:t>
      </w:r>
      <w:r w:rsidRPr="005B1E2A">
        <w:rPr>
          <w:rStyle w:val="text"/>
          <w:rFonts w:ascii="Segoe UI" w:hAnsi="Segoe UI" w:cs="Segoe UI"/>
          <w:b/>
          <w:bCs/>
          <w:color w:val="000000"/>
          <w:sz w:val="20"/>
          <w:szCs w:val="20"/>
          <w:vertAlign w:val="superscript"/>
        </w:rPr>
        <w:t>7 </w:t>
      </w:r>
      <w:r w:rsidRPr="005B1E2A">
        <w:rPr>
          <w:rStyle w:val="text"/>
          <w:rFonts w:ascii="Segoe UI" w:hAnsi="Segoe UI" w:cs="Segoe UI"/>
          <w:color w:val="000000"/>
          <w:sz w:val="20"/>
          <w:szCs w:val="20"/>
        </w:rPr>
        <w:t>Will not God give justice to his chosen ones, who are crying out to him day and night? Will he put off helping them? </w:t>
      </w:r>
      <w:r w:rsidRPr="005B1E2A">
        <w:rPr>
          <w:rStyle w:val="text"/>
          <w:rFonts w:ascii="Segoe UI" w:hAnsi="Segoe UI" w:cs="Segoe UI"/>
          <w:b/>
          <w:bCs/>
          <w:color w:val="000000"/>
          <w:sz w:val="20"/>
          <w:szCs w:val="20"/>
          <w:vertAlign w:val="superscript"/>
        </w:rPr>
        <w:t>8 </w:t>
      </w:r>
      <w:r w:rsidRPr="005B1E2A">
        <w:rPr>
          <w:rStyle w:val="text"/>
          <w:rFonts w:ascii="Segoe UI" w:hAnsi="Segoe UI" w:cs="Segoe UI"/>
          <w:color w:val="000000"/>
          <w:sz w:val="20"/>
          <w:szCs w:val="20"/>
        </w:rPr>
        <w:t>I tell you that he will give them justice quickly. However, when the Son of Man comes, will he find faith on the earth?”</w:t>
      </w:r>
    </w:p>
    <w:p w:rsidR="003D1949" w:rsidRDefault="003D1949" w:rsidP="00942416">
      <w:pPr>
        <w:pStyle w:val="BodyScripture-LastParagraph"/>
        <w:spacing w:after="120"/>
        <w:ind w:left="0"/>
        <w:rPr>
          <w:rFonts w:cs="Segoe UI"/>
        </w:rPr>
      </w:pPr>
    </w:p>
    <w:p w:rsidR="00FF2D0C" w:rsidRDefault="00942416" w:rsidP="00942416">
      <w:pPr>
        <w:pStyle w:val="BodyScripture-LastParagraph"/>
        <w:spacing w:after="120"/>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E2030A">
      <w:pPr>
        <w:pStyle w:val="ResponseCongregation"/>
        <w:tabs>
          <w:tab w:val="left" w:pos="540"/>
        </w:tabs>
        <w:spacing w:after="0"/>
        <w:jc w:val="both"/>
        <w:rPr>
          <w:rFonts w:cs="Segoe UI"/>
          <w:i/>
          <w:sz w:val="16"/>
          <w:szCs w:val="16"/>
        </w:rPr>
      </w:pPr>
    </w:p>
    <w:p w:rsidR="00E2030A" w:rsidRPr="00676B75" w:rsidRDefault="00E2030A" w:rsidP="00E2030A">
      <w:pPr>
        <w:pStyle w:val="ResponseCongregation"/>
        <w:tabs>
          <w:tab w:val="left" w:pos="540"/>
        </w:tabs>
        <w:spacing w:after="0"/>
        <w:jc w:val="both"/>
        <w:rPr>
          <w:rFonts w:cs="Segoe UI"/>
          <w:i/>
          <w:sz w:val="16"/>
          <w:szCs w:val="16"/>
        </w:rPr>
      </w:pPr>
      <w:r>
        <w:rPr>
          <w:rFonts w:cs="Segoe UI"/>
          <w:i/>
          <w:sz w:val="16"/>
          <w:szCs w:val="16"/>
        </w:rPr>
        <w:lastRenderedPageBreak/>
        <w:t>PLEASE BE SEATED</w:t>
      </w:r>
    </w:p>
    <w:p w:rsid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B1E2A" w:rsidRPr="005B1E2A" w:rsidRDefault="005B1E2A" w:rsidP="005B1E2A">
      <w:pPr>
        <w:keepNext/>
        <w:tabs>
          <w:tab w:val="right" w:pos="7200"/>
        </w:tabs>
        <w:spacing w:before="360" w:after="200"/>
        <w:rPr>
          <w:rFonts w:ascii="Candara" w:hAnsi="Candara"/>
          <w:b/>
          <w:bCs/>
          <w:color w:val="000000"/>
          <w:sz w:val="26"/>
          <w:szCs w:val="26"/>
        </w:rPr>
      </w:pPr>
      <w:r w:rsidRPr="005B1E2A">
        <w:rPr>
          <w:rFonts w:ascii="Candara" w:hAnsi="Candara"/>
          <w:b/>
          <w:bCs/>
          <w:color w:val="000000"/>
          <w:sz w:val="26"/>
          <w:szCs w:val="26"/>
        </w:rPr>
        <w:t>723 When in the Hour of Utmost Need</w:t>
      </w:r>
      <w:r w:rsidRPr="005B1E2A">
        <w:rPr>
          <w:rFonts w:ascii="Candara" w:hAnsi="Candara"/>
          <w:b/>
          <w:bCs/>
          <w:color w:val="000000"/>
          <w:sz w:val="26"/>
          <w:szCs w:val="26"/>
        </w:rPr>
        <w:tab/>
      </w:r>
      <w:r w:rsidRPr="005B1E2A">
        <w:rPr>
          <w:rFonts w:ascii="Candara" w:hAnsi="Candara"/>
          <w:i/>
          <w:iCs/>
          <w:color w:val="000000"/>
          <w:sz w:val="20"/>
          <w:szCs w:val="20"/>
        </w:rPr>
        <w:t>CW 723</w:t>
      </w:r>
    </w:p>
    <w:p w:rsidR="005B1E2A" w:rsidRP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B1E2A">
        <w:rPr>
          <w:rFonts w:ascii="Constantia" w:hAnsi="Constantia"/>
          <w:noProof/>
          <w:color w:val="000000"/>
          <w:sz w:val="21"/>
          <w:szCs w:val="21"/>
        </w:rPr>
        <w:drawing>
          <wp:inline distT="0" distB="0" distL="0" distR="0" wp14:anchorId="3F7B4F99" wp14:editId="68A3EE71">
            <wp:extent cx="4572000" cy="1112520"/>
            <wp:effectExtent l="0" t="0" r="0" b="0"/>
            <wp:docPr id="33" name="Picture 33" descr="https://builder.christianworship.com/static-assets/composite/print/aMI6MMUmRsPxwwdFQ45Pgnth4TP1UvWXsey3omymLDOS6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aMI6MMUmRsPxwwdFQ45Pgnth4TP1UvWXsey3omymLDOS6cr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5B1E2A" w:rsidRP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B1E2A">
        <w:rPr>
          <w:rFonts w:ascii="Constantia" w:hAnsi="Constantia"/>
          <w:noProof/>
          <w:color w:val="000000"/>
          <w:sz w:val="21"/>
          <w:szCs w:val="21"/>
        </w:rPr>
        <w:drawing>
          <wp:inline distT="0" distB="0" distL="0" distR="0" wp14:anchorId="78A973D3" wp14:editId="3B3EDB7C">
            <wp:extent cx="4572000" cy="1226820"/>
            <wp:effectExtent l="0" t="0" r="0" b="0"/>
            <wp:docPr id="34" name="Picture 34" descr="https://builder.christianworship.com/static-assets/composite/print/jDNBtHXDfenv3DB~5YsqdNnphzEVjOWvOx1_zQzBE8Zapc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jDNBtHXDfenv3DB~5YsqdNnphzEVjOWvOx1_zQzBE8ZapcJ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5B1E2A" w:rsidRP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B1E2A">
        <w:rPr>
          <w:rFonts w:ascii="Constantia" w:hAnsi="Constantia"/>
          <w:noProof/>
          <w:color w:val="000000"/>
          <w:sz w:val="21"/>
          <w:szCs w:val="21"/>
        </w:rPr>
        <w:drawing>
          <wp:inline distT="0" distB="0" distL="0" distR="0" wp14:anchorId="17CD69C1" wp14:editId="38E2D375">
            <wp:extent cx="4572000" cy="1226820"/>
            <wp:effectExtent l="0" t="0" r="0" b="0"/>
            <wp:docPr id="35" name="Picture 35" descr="https://builder.christianworship.com/static-assets/composite/print/qaPudM7yADtqPOKgu4XBav02ahQvOMBg6jFkqrz6DLHx8C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qaPudM7yADtqPOKgu4XBav02ahQvOMBg6jFkqrz6DLHx8C9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5B1E2A" w:rsidRP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B1E2A">
        <w:rPr>
          <w:rFonts w:ascii="Candara" w:hAnsi="Candara"/>
          <w:color w:val="000000"/>
          <w:sz w:val="12"/>
          <w:szCs w:val="12"/>
        </w:rPr>
        <w:t xml:space="preserve">Text: tr. Catherine </w:t>
      </w:r>
      <w:proofErr w:type="spellStart"/>
      <w:r w:rsidRPr="005B1E2A">
        <w:rPr>
          <w:rFonts w:ascii="Candara" w:hAnsi="Candara"/>
          <w:color w:val="000000"/>
          <w:sz w:val="12"/>
          <w:szCs w:val="12"/>
        </w:rPr>
        <w:t>Winkworth</w:t>
      </w:r>
      <w:proofErr w:type="spellEnd"/>
      <w:r w:rsidRPr="005B1E2A">
        <w:rPr>
          <w:rFonts w:ascii="Candara" w:hAnsi="Candara"/>
          <w:color w:val="000000"/>
          <w:sz w:val="12"/>
          <w:szCs w:val="12"/>
        </w:rPr>
        <w:t>, 1827–1878, alt.; Paul Eber, 1511–1569, abr.</w:t>
      </w:r>
      <w:r w:rsidRPr="005B1E2A">
        <w:rPr>
          <w:rFonts w:ascii="Candara" w:hAnsi="Candara"/>
          <w:color w:val="000000"/>
          <w:sz w:val="12"/>
          <w:szCs w:val="12"/>
        </w:rPr>
        <w:br/>
        <w:t>Tune: Louis Bourgeois, c. 1510–c. 1561</w:t>
      </w:r>
      <w:r w:rsidRPr="005B1E2A">
        <w:rPr>
          <w:rFonts w:ascii="Candara" w:hAnsi="Candara"/>
          <w:color w:val="000000"/>
          <w:sz w:val="12"/>
          <w:szCs w:val="12"/>
        </w:rPr>
        <w:br/>
        <w:t>Text and tune: Public domain</w:t>
      </w:r>
    </w:p>
    <w:p w:rsidR="005B1E2A" w:rsidRPr="005B1E2A" w:rsidRDefault="005B1E2A" w:rsidP="005B1E2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B1E2A" w:rsidRDefault="005B1E2A"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pStyle w:val="Heading21"/>
        <w:tabs>
          <w:tab w:val="clear" w:pos="7920"/>
          <w:tab w:val="right" w:pos="8640"/>
        </w:tabs>
        <w:spacing w:after="0"/>
        <w:rPr>
          <w:rFonts w:cs="Segoe UI"/>
          <w:i/>
          <w:caps w:val="0"/>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5B1E2A">
        <w:rPr>
          <w:rFonts w:cs="Segoe UI"/>
          <w:caps w:val="0"/>
        </w:rPr>
        <w:t>ONE BY ONE (Part Three)</w:t>
      </w:r>
    </w:p>
    <w:p w:rsidR="0045132E" w:rsidRPr="006A01D1" w:rsidRDefault="0045132E" w:rsidP="00177224">
      <w:pPr>
        <w:pStyle w:val="ListBullet"/>
        <w:tabs>
          <w:tab w:val="clear" w:pos="360"/>
        </w:tabs>
        <w:ind w:left="0" w:firstLine="0"/>
        <w:jc w:val="center"/>
        <w:rPr>
          <w:b/>
          <w:sz w:val="22"/>
          <w:szCs w:val="22"/>
        </w:rPr>
      </w:pPr>
    </w:p>
    <w:p w:rsidR="009618B0" w:rsidRDefault="009618B0" w:rsidP="00FF2D0C">
      <w:pPr>
        <w:pStyle w:val="Heading"/>
        <w:tabs>
          <w:tab w:val="clear" w:pos="8640"/>
          <w:tab w:val="right" w:pos="7920"/>
        </w:tabs>
        <w:rPr>
          <w:rFonts w:cs="Segoe UI"/>
          <w:i/>
          <w:sz w:val="16"/>
          <w:szCs w:val="16"/>
        </w:rPr>
      </w:pP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FF2D0C" w:rsidRDefault="00FF2D0C" w:rsidP="00FF2D0C">
      <w:pPr>
        <w:pStyle w:val="Heading"/>
        <w:tabs>
          <w:tab w:val="clear" w:pos="8640"/>
          <w:tab w:val="right" w:pos="7920"/>
        </w:tabs>
        <w:rPr>
          <w:rFonts w:cs="Segoe UI"/>
        </w:rPr>
      </w:pPr>
    </w:p>
    <w:p w:rsidR="005B1E2A" w:rsidRDefault="005B1E2A" w:rsidP="00FF2D0C">
      <w:pPr>
        <w:pStyle w:val="Heading"/>
        <w:tabs>
          <w:tab w:val="clear" w:pos="8640"/>
          <w:tab w:val="right" w:pos="7920"/>
        </w:tabs>
        <w:rPr>
          <w:rFonts w:cs="Segoe UI"/>
        </w:rPr>
      </w:pPr>
    </w:p>
    <w:p w:rsidR="005B1E2A" w:rsidRDefault="005B1E2A"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p>
    <w:p w:rsidR="00FF2D0C" w:rsidRPr="00543A46"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Default="00FF2D0C" w:rsidP="00FF2D0C">
      <w:pPr>
        <w:pStyle w:val="Heading"/>
        <w:spacing w:after="0"/>
        <w:rPr>
          <w:rFonts w:cs="Segoe UI"/>
          <w:kern w:val="30"/>
          <w:sz w:val="22"/>
          <w:szCs w:val="22"/>
        </w:rPr>
      </w:pPr>
    </w:p>
    <w:p w:rsidR="00FF2D0C" w:rsidRDefault="00FF2D0C" w:rsidP="00FF2D0C">
      <w:pPr>
        <w:pStyle w:val="Heading"/>
        <w:spacing w:after="0"/>
        <w:rPr>
          <w:rFonts w:cs="Segoe UI"/>
          <w:sz w:val="22"/>
          <w:szCs w:val="22"/>
        </w:rPr>
      </w:pPr>
    </w:p>
    <w:p w:rsidR="00FF2D0C" w:rsidRDefault="00FF2D0C" w:rsidP="00FF2D0C">
      <w:pPr>
        <w:pStyle w:val="Heading"/>
        <w:spacing w:after="0"/>
        <w:rPr>
          <w:rFonts w:cs="Segoe UI"/>
          <w:kern w:val="30"/>
          <w:sz w:val="22"/>
          <w:szCs w:val="22"/>
        </w:rPr>
      </w:pPr>
      <w:r>
        <w:rPr>
          <w:rFonts w:cs="Segoe UI"/>
          <w:sz w:val="22"/>
          <w:szCs w:val="22"/>
        </w:rPr>
        <w:t xml:space="preserve">offertory </w:t>
      </w:r>
    </w:p>
    <w:p w:rsidR="00FF2D0C" w:rsidRPr="00E078C5" w:rsidRDefault="00FF2D0C" w:rsidP="00FF2D0C">
      <w:pPr>
        <w:pStyle w:val="Captionindentsmall"/>
        <w:spacing w:after="0"/>
        <w:rPr>
          <w:rFonts w:cs="Segoe UI"/>
          <w:b/>
          <w:i w:val="0"/>
          <w:szCs w:val="16"/>
        </w:rPr>
      </w:pPr>
    </w:p>
    <w:p w:rsidR="00FF2D0C" w:rsidRDefault="00FF2D0C" w:rsidP="00FF2D0C">
      <w:pPr>
        <w:pStyle w:val="Captionindentsmall"/>
        <w:spacing w:after="0"/>
        <w:rPr>
          <w:rFonts w:cs="Segoe UI"/>
          <w:b/>
          <w:szCs w:val="16"/>
        </w:rPr>
      </w:pPr>
    </w:p>
    <w:p w:rsidR="001F3145" w:rsidRDefault="001F3145"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bookmarkStart w:id="9" w:name="_GoBack"/>
      <w:bookmarkEnd w:id="9"/>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9618B0" w:rsidRDefault="009618B0"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5B1E2A" w:rsidRDefault="005B1E2A" w:rsidP="00A92D23">
      <w:pPr>
        <w:pStyle w:val="Heading"/>
        <w:spacing w:after="0"/>
        <w:rPr>
          <w:rFonts w:cs="Segoe UI"/>
          <w:sz w:val="22"/>
          <w:szCs w:val="22"/>
        </w:rPr>
      </w:pPr>
    </w:p>
    <w:p w:rsidR="005B1E2A" w:rsidRDefault="005B1E2A" w:rsidP="00A92D23">
      <w:pPr>
        <w:pStyle w:val="Heading"/>
        <w:spacing w:after="0"/>
        <w:rPr>
          <w:rFonts w:cs="Segoe UI"/>
          <w:sz w:val="22"/>
          <w:szCs w:val="22"/>
        </w:rPr>
      </w:pPr>
    </w:p>
    <w:p w:rsidR="005B1E2A" w:rsidRDefault="005B1E2A" w:rsidP="00A92D23">
      <w:pPr>
        <w:pStyle w:val="Heading"/>
        <w:spacing w:after="0"/>
        <w:rPr>
          <w:rFonts w:cs="Segoe UI"/>
          <w:sz w:val="22"/>
          <w:szCs w:val="22"/>
        </w:rPr>
      </w:pPr>
    </w:p>
    <w:p w:rsidR="005B1E2A" w:rsidRDefault="005B1E2A" w:rsidP="00A92D23">
      <w:pPr>
        <w:pStyle w:val="Heading"/>
        <w:spacing w:after="0"/>
        <w:rPr>
          <w:rFonts w:cs="Segoe UI"/>
          <w:sz w:val="22"/>
          <w:szCs w:val="22"/>
        </w:rPr>
      </w:pPr>
    </w:p>
    <w:p w:rsidR="005B1E2A" w:rsidRDefault="005B1E2A" w:rsidP="00A92D23">
      <w:pPr>
        <w:pStyle w:val="Heading"/>
        <w:spacing w:after="0"/>
        <w:rPr>
          <w:rFonts w:cs="Segoe UI"/>
          <w:sz w:val="22"/>
          <w:szCs w:val="22"/>
        </w:rPr>
      </w:pP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10"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10"/>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1" w:name="Text99"/>
      <w:r>
        <w:instrText xml:space="preserve"> FORMTEXT </w:instrText>
      </w:r>
      <w:r>
        <w:fldChar w:fldCharType="separate"/>
      </w:r>
      <w:r>
        <w:rPr>
          <w:noProof/>
        </w:rPr>
        <w:t>The Sacrament</w:t>
      </w:r>
      <w:r>
        <w:fldChar w:fldCharType="end"/>
      </w:r>
      <w:bookmarkEnd w:id="11"/>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2"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2"/>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3"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3"/>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4"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4"/>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177224" w:rsidRPr="00460ED7" w:rsidRDefault="00177224" w:rsidP="00A92D23">
      <w:pPr>
        <w:pStyle w:val="ResponseMinister"/>
        <w:spacing w:after="0"/>
        <w:ind w:left="547" w:hanging="547"/>
        <w:jc w:val="both"/>
        <w:rPr>
          <w:rFonts w:cs="Segoe UI"/>
        </w:rPr>
      </w:pPr>
    </w:p>
    <w:p w:rsidR="00A92D23" w:rsidRDefault="00A92D23" w:rsidP="00A92D23">
      <w:pPr>
        <w:pStyle w:val="Heading"/>
        <w:spacing w:after="0"/>
        <w:rPr>
          <w:rFonts w:cs="Segoe UI"/>
          <w:sz w:val="22"/>
          <w:szCs w:val="22"/>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5"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5"/>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0">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0">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spacing w:after="0"/>
        <w:rPr>
          <w:rFonts w:cs="Segoe UI"/>
          <w:sz w:val="22"/>
          <w:szCs w:val="22"/>
        </w:rPr>
      </w:pPr>
    </w:p>
    <w:p w:rsidR="00FF2D0C" w:rsidRDefault="00FF2D0C" w:rsidP="00A92D23">
      <w:pPr>
        <w:rPr>
          <w:rFonts w:eastAsia="ヒラギノ角ゴ Pro W3" w:cs="Segoe UI"/>
          <w:b/>
          <w:i/>
          <w:color w:val="000000"/>
          <w:sz w:val="16"/>
          <w:szCs w:val="16"/>
        </w:rPr>
      </w:pPr>
      <w:r>
        <w:rPr>
          <w:rFonts w:cs="Segoe UI"/>
          <w:b/>
          <w:szCs w:val="16"/>
        </w:rPr>
        <w:br w:type="page"/>
      </w: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6"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6"/>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7"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7"/>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8"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8"/>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9"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9"/>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1F3145" w:rsidRPr="001F3145" w:rsidRDefault="001F3145" w:rsidP="001F3145">
      <w:pPr>
        <w:keepNext/>
        <w:tabs>
          <w:tab w:val="right" w:pos="7200"/>
        </w:tabs>
        <w:spacing w:before="360" w:after="200"/>
        <w:rPr>
          <w:rFonts w:ascii="Candara" w:hAnsi="Candara"/>
          <w:b/>
          <w:bCs/>
          <w:color w:val="000000"/>
          <w:sz w:val="26"/>
          <w:szCs w:val="26"/>
        </w:rPr>
      </w:pPr>
      <w:r w:rsidRPr="001F3145">
        <w:rPr>
          <w:rFonts w:ascii="Candara" w:hAnsi="Candara"/>
          <w:b/>
          <w:bCs/>
          <w:color w:val="000000"/>
          <w:sz w:val="26"/>
          <w:szCs w:val="26"/>
        </w:rPr>
        <w:lastRenderedPageBreak/>
        <w:t>776 With the Lord Begin Your Task</w:t>
      </w:r>
      <w:r w:rsidRPr="001F3145">
        <w:rPr>
          <w:rFonts w:ascii="Candara" w:hAnsi="Candara"/>
          <w:b/>
          <w:bCs/>
          <w:color w:val="000000"/>
          <w:sz w:val="26"/>
          <w:szCs w:val="26"/>
        </w:rPr>
        <w:tab/>
      </w:r>
      <w:r w:rsidRPr="001F3145">
        <w:rPr>
          <w:rFonts w:ascii="Candara" w:hAnsi="Candara"/>
          <w:i/>
          <w:iCs/>
          <w:color w:val="000000"/>
          <w:sz w:val="20"/>
          <w:szCs w:val="20"/>
        </w:rPr>
        <w:t>CW 776</w:t>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141C6B38" wp14:editId="674A7DC4">
            <wp:extent cx="4572000" cy="967740"/>
            <wp:effectExtent l="0" t="0" r="0" b="3810"/>
            <wp:docPr id="4" name="Picture 4" descr="https://builder.christianworship.com/static-assets/composite/print/M5Lgp6l_5F5~AHrRKG_9o7iTIW8zHzsDeZmJvk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M5Lgp6l_5F5~AHrRKG_9o7iTIW8zHzsDeZmJvkX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214A0D4D" wp14:editId="49A30654">
            <wp:extent cx="4572000" cy="1097280"/>
            <wp:effectExtent l="0" t="0" r="0" b="7620"/>
            <wp:docPr id="38" name="Picture 38" descr="https://builder.christianworship.com/static-assets/composite/print/CfBgUkWwNcDqVnVH4vp2Wzj6KrYkhp3_Z8f8lk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CfBgUkWwNcDqVnVH4vp2Wzj6KrYkhp3_Z8f8lkH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30ED012A" wp14:editId="044A9EDE">
            <wp:extent cx="4572000" cy="1097280"/>
            <wp:effectExtent l="0" t="0" r="0" b="7620"/>
            <wp:docPr id="6" name="Picture 6" descr="https://builder.christianworship.com/static-assets/composite/print/o6PM2iTYsZ3fcVfBjoOpTIJVAf2pqfXFFbPpeN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o6PM2iTYsZ3fcVfBjoOpTIJVAf2pqfXFFbPpeNX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0F5278F5" wp14:editId="52CD6B69">
            <wp:extent cx="4572000" cy="1097280"/>
            <wp:effectExtent l="0" t="0" r="0" b="7620"/>
            <wp:docPr id="39" name="Picture 39" descr="https://builder.christianworship.com/static-assets/composite/print/o4oJYvIgPnheiwet5PYfZWVRLxAmkRrbT_NjEi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o4oJYvIgPnheiwet5PYfZWVRLxAmkRrbT_NjEi8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F3145">
        <w:rPr>
          <w:rFonts w:ascii="Candara" w:hAnsi="Candara"/>
          <w:color w:val="000000"/>
          <w:sz w:val="12"/>
          <w:szCs w:val="12"/>
        </w:rPr>
        <w:t>Text: tr. W. Gustave Polack, 1890–1950, alt.; Morgen- und Abend-</w:t>
      </w:r>
      <w:proofErr w:type="spellStart"/>
      <w:r w:rsidRPr="001F3145">
        <w:rPr>
          <w:rFonts w:ascii="Candara" w:hAnsi="Candara"/>
          <w:color w:val="000000"/>
          <w:sz w:val="12"/>
          <w:szCs w:val="12"/>
        </w:rPr>
        <w:t>segen</w:t>
      </w:r>
      <w:proofErr w:type="spellEnd"/>
      <w:r w:rsidRPr="001F3145">
        <w:rPr>
          <w:rFonts w:ascii="Candara" w:hAnsi="Candara"/>
          <w:color w:val="000000"/>
          <w:sz w:val="12"/>
          <w:szCs w:val="12"/>
        </w:rPr>
        <w:t xml:space="preserve">, </w:t>
      </w:r>
      <w:proofErr w:type="spellStart"/>
      <w:r w:rsidRPr="001F3145">
        <w:rPr>
          <w:rFonts w:ascii="Candara" w:hAnsi="Candara"/>
          <w:color w:val="000000"/>
          <w:sz w:val="12"/>
          <w:szCs w:val="12"/>
        </w:rPr>
        <w:t>Waldenburg</w:t>
      </w:r>
      <w:proofErr w:type="spellEnd"/>
      <w:r w:rsidRPr="001F3145">
        <w:rPr>
          <w:rFonts w:ascii="Candara" w:hAnsi="Candara"/>
          <w:color w:val="000000"/>
          <w:sz w:val="12"/>
          <w:szCs w:val="12"/>
        </w:rPr>
        <w:t>, 1734, abr.</w:t>
      </w:r>
      <w:r w:rsidRPr="001F3145">
        <w:rPr>
          <w:rFonts w:ascii="Candara" w:hAnsi="Candara"/>
          <w:color w:val="000000"/>
          <w:sz w:val="12"/>
          <w:szCs w:val="12"/>
        </w:rPr>
        <w:br/>
        <w:t>Tune: Peter Frank, 1616–1675</w:t>
      </w:r>
      <w:r w:rsidRPr="001F3145">
        <w:rPr>
          <w:rFonts w:ascii="Candara" w:hAnsi="Candara"/>
          <w:color w:val="000000"/>
          <w:sz w:val="12"/>
          <w:szCs w:val="12"/>
        </w:rPr>
        <w:br/>
        <w:t xml:space="preserve">Text: © 1941 Concordia Publishing House. Used by permission: </w:t>
      </w:r>
      <w:proofErr w:type="spellStart"/>
      <w:r w:rsidRPr="001F3145">
        <w:rPr>
          <w:rFonts w:ascii="Candara" w:hAnsi="Candara"/>
          <w:color w:val="000000"/>
          <w:sz w:val="12"/>
          <w:szCs w:val="12"/>
        </w:rPr>
        <w:t>OneLicense</w:t>
      </w:r>
      <w:proofErr w:type="spellEnd"/>
      <w:r w:rsidRPr="001F3145">
        <w:rPr>
          <w:rFonts w:ascii="Candara" w:hAnsi="Candara"/>
          <w:color w:val="000000"/>
          <w:sz w:val="12"/>
          <w:szCs w:val="12"/>
        </w:rPr>
        <w:t xml:space="preserve"> no. 727703</w:t>
      </w:r>
      <w:r w:rsidRPr="001F3145">
        <w:rPr>
          <w:rFonts w:ascii="Candara" w:hAnsi="Candara"/>
          <w:color w:val="000000"/>
          <w:sz w:val="12"/>
          <w:szCs w:val="12"/>
        </w:rPr>
        <w:br/>
        <w:t>Tune: Public domain</w:t>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Pr="001F3145" w:rsidRDefault="001F3145" w:rsidP="001F3145">
      <w:pPr>
        <w:keepNext/>
        <w:tabs>
          <w:tab w:val="right" w:pos="7200"/>
        </w:tabs>
        <w:spacing w:before="360" w:after="200"/>
        <w:rPr>
          <w:rFonts w:ascii="Candara" w:hAnsi="Candara"/>
          <w:b/>
          <w:bCs/>
          <w:color w:val="000000"/>
          <w:sz w:val="26"/>
          <w:szCs w:val="26"/>
        </w:rPr>
      </w:pPr>
      <w:r w:rsidRPr="001F3145">
        <w:rPr>
          <w:rFonts w:ascii="Candara" w:hAnsi="Candara"/>
          <w:b/>
          <w:bCs/>
          <w:color w:val="000000"/>
          <w:sz w:val="26"/>
          <w:szCs w:val="26"/>
        </w:rPr>
        <w:lastRenderedPageBreak/>
        <w:t>873 Rise, My Soul, to Watch and Pray</w:t>
      </w:r>
      <w:r w:rsidRPr="001F3145">
        <w:rPr>
          <w:rFonts w:ascii="Candara" w:hAnsi="Candara"/>
          <w:b/>
          <w:bCs/>
          <w:color w:val="000000"/>
          <w:sz w:val="26"/>
          <w:szCs w:val="26"/>
        </w:rPr>
        <w:tab/>
      </w:r>
      <w:r w:rsidRPr="001F3145">
        <w:rPr>
          <w:rFonts w:ascii="Candara" w:hAnsi="Candara"/>
          <w:i/>
          <w:iCs/>
          <w:color w:val="000000"/>
          <w:sz w:val="20"/>
          <w:szCs w:val="20"/>
        </w:rPr>
        <w:t>CW 873</w:t>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6AE0F227" wp14:editId="565E4B80">
            <wp:extent cx="4572000" cy="1112520"/>
            <wp:effectExtent l="0" t="0" r="0" b="0"/>
            <wp:docPr id="8" name="Picture 8" descr="https://builder.christianworship.com/static-assets/composite/print/pIqUVY5QSSQ3THCAFln10T238iT_MoecFIAxYQZX_CQbX_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pIqUVY5QSSQ3THCAFln10T238iT_MoecFIAxYQZX_CQbX_W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52B6BCE6" wp14:editId="401DDE1F">
            <wp:extent cx="4572000" cy="1226820"/>
            <wp:effectExtent l="0" t="0" r="0" b="0"/>
            <wp:docPr id="9" name="Picture 9" descr="https://builder.christianworship.com/static-assets/composite/print/u800xJrbc6zn0_1ix8gTcXnIP2Y3L7OFySQ7QrRyb4r79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u800xJrbc6zn0_1ix8gTcXnIP2Y3L7OFySQ7QrRyb4r79oe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4779B1C6" wp14:editId="7C7080A1">
            <wp:extent cx="4572000" cy="1226820"/>
            <wp:effectExtent l="0" t="0" r="0" b="0"/>
            <wp:docPr id="40" name="Picture 40" descr="https://builder.christianworship.com/static-assets/composite/print/8zhizkfvwd5pnuZx5PB1e_WcGvlSlWn9m_77_G3jTu6HzQ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8zhizkfvwd5pnuZx5PB1e_WcGvlSlWn9m_77_G3jTu6HzQo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22A5DA30" wp14:editId="6793CB3B">
            <wp:extent cx="4572000" cy="1211580"/>
            <wp:effectExtent l="0" t="0" r="0" b="7620"/>
            <wp:docPr id="11" name="Picture 11" descr="https://builder.christianworship.com/static-assets/composite/print/QaWQBwDCjg2rD~Z3k8gdW95pkv1~ek3nToPGift8Uq4PAO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QaWQBwDCjg2rD~Z3k8gdW95pkv1~ek3nToPGift8Uq4PAOIw.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21158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F3145">
        <w:rPr>
          <w:rFonts w:ascii="Candara" w:hAnsi="Candara"/>
          <w:color w:val="000000"/>
          <w:sz w:val="12"/>
          <w:szCs w:val="12"/>
        </w:rPr>
        <w:t xml:space="preserve">Text: Johann B. </w:t>
      </w:r>
      <w:proofErr w:type="spellStart"/>
      <w:r w:rsidRPr="001F3145">
        <w:rPr>
          <w:rFonts w:ascii="Candara" w:hAnsi="Candara"/>
          <w:color w:val="000000"/>
          <w:sz w:val="12"/>
          <w:szCs w:val="12"/>
        </w:rPr>
        <w:t>Freystein</w:t>
      </w:r>
      <w:proofErr w:type="spellEnd"/>
      <w:r w:rsidRPr="001F3145">
        <w:rPr>
          <w:rFonts w:ascii="Candara" w:hAnsi="Candara"/>
          <w:color w:val="000000"/>
          <w:sz w:val="12"/>
          <w:szCs w:val="12"/>
        </w:rPr>
        <w:t>, 1671–1718, abr.; (</w:t>
      </w:r>
      <w:proofErr w:type="spellStart"/>
      <w:r w:rsidRPr="001F3145">
        <w:rPr>
          <w:rFonts w:ascii="Candara" w:hAnsi="Candara"/>
          <w:color w:val="000000"/>
          <w:sz w:val="12"/>
          <w:szCs w:val="12"/>
        </w:rPr>
        <w:t>sts</w:t>
      </w:r>
      <w:proofErr w:type="spellEnd"/>
      <w:r w:rsidRPr="001F3145">
        <w:rPr>
          <w:rFonts w:ascii="Candara" w:hAnsi="Candara"/>
          <w:color w:val="000000"/>
          <w:sz w:val="12"/>
          <w:szCs w:val="12"/>
        </w:rPr>
        <w:t xml:space="preserve">. 1, 3–5): tr. Catherine </w:t>
      </w:r>
      <w:proofErr w:type="spellStart"/>
      <w:r w:rsidRPr="001F3145">
        <w:rPr>
          <w:rFonts w:ascii="Candara" w:hAnsi="Candara"/>
          <w:color w:val="000000"/>
          <w:sz w:val="12"/>
          <w:szCs w:val="12"/>
        </w:rPr>
        <w:t>Winkworth</w:t>
      </w:r>
      <w:proofErr w:type="spellEnd"/>
      <w:r w:rsidRPr="001F3145">
        <w:rPr>
          <w:rFonts w:ascii="Candara" w:hAnsi="Candara"/>
          <w:color w:val="000000"/>
          <w:sz w:val="12"/>
          <w:szCs w:val="12"/>
        </w:rPr>
        <w:t>, 1827–1878, alt.; (</w:t>
      </w:r>
      <w:proofErr w:type="spellStart"/>
      <w:r w:rsidRPr="001F3145">
        <w:rPr>
          <w:rFonts w:ascii="Candara" w:hAnsi="Candara"/>
          <w:color w:val="000000"/>
          <w:sz w:val="12"/>
          <w:szCs w:val="12"/>
        </w:rPr>
        <w:t>st.</w:t>
      </w:r>
      <w:proofErr w:type="spellEnd"/>
      <w:r w:rsidRPr="001F3145">
        <w:rPr>
          <w:rFonts w:ascii="Candara" w:hAnsi="Candara"/>
          <w:color w:val="000000"/>
          <w:sz w:val="12"/>
          <w:szCs w:val="12"/>
        </w:rPr>
        <w:t xml:space="preserve"> 2): tr. Evangelical Lutheran Hymn-book, 1907, alt.</w:t>
      </w:r>
      <w:r w:rsidRPr="001F3145">
        <w:rPr>
          <w:rFonts w:ascii="Candara" w:hAnsi="Candara"/>
          <w:color w:val="000000"/>
          <w:sz w:val="12"/>
          <w:szCs w:val="12"/>
        </w:rPr>
        <w:br/>
        <w:t xml:space="preserve">Tune: adapt. William H. Monk, 1823–1889; </w:t>
      </w:r>
      <w:proofErr w:type="spellStart"/>
      <w:r w:rsidRPr="001F3145">
        <w:rPr>
          <w:rFonts w:ascii="Candara" w:hAnsi="Candara"/>
          <w:color w:val="000000"/>
          <w:sz w:val="12"/>
          <w:szCs w:val="12"/>
        </w:rPr>
        <w:t>Hundert</w:t>
      </w:r>
      <w:proofErr w:type="spellEnd"/>
      <w:r w:rsidRPr="001F3145">
        <w:rPr>
          <w:rFonts w:ascii="Candara" w:hAnsi="Candara"/>
          <w:color w:val="000000"/>
          <w:sz w:val="12"/>
          <w:szCs w:val="12"/>
        </w:rPr>
        <w:t xml:space="preserve"> . . . </w:t>
      </w:r>
      <w:proofErr w:type="spellStart"/>
      <w:r w:rsidRPr="001F3145">
        <w:rPr>
          <w:rFonts w:ascii="Candara" w:hAnsi="Candara"/>
          <w:color w:val="000000"/>
          <w:sz w:val="12"/>
          <w:szCs w:val="12"/>
        </w:rPr>
        <w:t>geistlicher</w:t>
      </w:r>
      <w:proofErr w:type="spellEnd"/>
      <w:r w:rsidRPr="001F3145">
        <w:rPr>
          <w:rFonts w:ascii="Candara" w:hAnsi="Candara"/>
          <w:color w:val="000000"/>
          <w:sz w:val="12"/>
          <w:szCs w:val="12"/>
        </w:rPr>
        <w:t xml:space="preserve"> </w:t>
      </w:r>
      <w:proofErr w:type="spellStart"/>
      <w:r w:rsidRPr="001F3145">
        <w:rPr>
          <w:rFonts w:ascii="Candara" w:hAnsi="Candara"/>
          <w:color w:val="000000"/>
          <w:sz w:val="12"/>
          <w:szCs w:val="12"/>
        </w:rPr>
        <w:t>Arien</w:t>
      </w:r>
      <w:proofErr w:type="spellEnd"/>
      <w:r w:rsidRPr="001F3145">
        <w:rPr>
          <w:rFonts w:ascii="Candara" w:hAnsi="Candara"/>
          <w:color w:val="000000"/>
          <w:sz w:val="12"/>
          <w:szCs w:val="12"/>
        </w:rPr>
        <w:t>, Dresden, 1694</w:t>
      </w:r>
      <w:r w:rsidRPr="001F3145">
        <w:rPr>
          <w:rFonts w:ascii="Candara" w:hAnsi="Candara"/>
          <w:color w:val="000000"/>
          <w:sz w:val="12"/>
          <w:szCs w:val="12"/>
        </w:rPr>
        <w:br/>
        <w:t>Text and tune: Public domain</w:t>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3145" w:rsidRPr="009618B0" w:rsidRDefault="001F3145"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9618B0" w:rsidRDefault="009618B0" w:rsidP="00247310">
      <w:pPr>
        <w:spacing w:after="120"/>
        <w:rPr>
          <w:b/>
          <w:bCs/>
          <w:sz w:val="22"/>
          <w:szCs w:val="22"/>
        </w:rPr>
      </w:pPr>
    </w:p>
    <w:p w:rsidR="001F3145" w:rsidRDefault="001F3145" w:rsidP="00247310">
      <w:pPr>
        <w:spacing w:after="120"/>
        <w:rPr>
          <w:b/>
          <w:bCs/>
          <w:sz w:val="22"/>
          <w:szCs w:val="22"/>
        </w:rPr>
      </w:pPr>
    </w:p>
    <w:p w:rsidR="00247310" w:rsidRDefault="00247310" w:rsidP="00247310">
      <w:pPr>
        <w:spacing w:after="120"/>
        <w:rPr>
          <w:b/>
          <w:bCs/>
          <w:sz w:val="22"/>
          <w:szCs w:val="22"/>
        </w:rPr>
      </w:pPr>
      <w:r w:rsidRPr="002F02AB">
        <w:rPr>
          <w:b/>
          <w:bCs/>
          <w:sz w:val="22"/>
          <w:szCs w:val="22"/>
        </w:rPr>
        <w:lastRenderedPageBreak/>
        <w:t>THANKSGIVING</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177224" w:rsidRDefault="00177224"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A92D23" w:rsidRDefault="00A92D23" w:rsidP="00A92D23">
      <w:pPr>
        <w:tabs>
          <w:tab w:val="left" w:pos="540"/>
        </w:tabs>
        <w:rPr>
          <w:b/>
          <w:bCs/>
          <w:sz w:val="22"/>
          <w:szCs w:val="22"/>
        </w:rPr>
      </w:pPr>
    </w:p>
    <w:p w:rsidR="009618B0" w:rsidRDefault="009618B0" w:rsidP="00A92D23">
      <w:pPr>
        <w:tabs>
          <w:tab w:val="left" w:pos="540"/>
        </w:tabs>
        <w:rPr>
          <w:b/>
          <w:bCs/>
          <w:sz w:val="22"/>
          <w:szCs w:val="22"/>
        </w:rPr>
      </w:pPr>
    </w:p>
    <w:p w:rsidR="009618B0" w:rsidRDefault="009618B0" w:rsidP="00A92D23">
      <w:pPr>
        <w:tabs>
          <w:tab w:val="left" w:pos="540"/>
        </w:tabs>
        <w:rPr>
          <w:b/>
          <w:bCs/>
          <w:sz w:val="22"/>
          <w:szCs w:val="22"/>
        </w:rPr>
      </w:pPr>
    </w:p>
    <w:p w:rsidR="009618B0" w:rsidRDefault="009618B0" w:rsidP="00A92D23">
      <w:pPr>
        <w:tabs>
          <w:tab w:val="left" w:pos="540"/>
        </w:tabs>
        <w:rPr>
          <w:b/>
          <w:bCs/>
          <w:sz w:val="22"/>
          <w:szCs w:val="22"/>
        </w:rPr>
      </w:pPr>
    </w:p>
    <w:p w:rsidR="009618B0" w:rsidRDefault="009618B0" w:rsidP="00A92D23">
      <w:pPr>
        <w:tabs>
          <w:tab w:val="left" w:pos="540"/>
        </w:tabs>
        <w:rPr>
          <w:b/>
          <w:bCs/>
          <w:sz w:val="22"/>
          <w:szCs w:val="22"/>
        </w:rPr>
      </w:pPr>
    </w:p>
    <w:p w:rsidR="001F3145" w:rsidRDefault="001F3145" w:rsidP="00A92D23">
      <w:pPr>
        <w:tabs>
          <w:tab w:val="left" w:pos="540"/>
        </w:tabs>
        <w:rPr>
          <w:b/>
          <w:bCs/>
          <w:sz w:val="22"/>
          <w:szCs w:val="22"/>
        </w:rPr>
      </w:pPr>
    </w:p>
    <w:p w:rsidR="001F3145" w:rsidRDefault="001F3145"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3">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1F3145" w:rsidRPr="001F3145" w:rsidRDefault="001F3145" w:rsidP="001F3145">
      <w:pPr>
        <w:keepNext/>
        <w:tabs>
          <w:tab w:val="right" w:pos="7200"/>
        </w:tabs>
        <w:spacing w:before="360" w:after="200"/>
        <w:rPr>
          <w:rFonts w:ascii="Candara" w:hAnsi="Candara"/>
          <w:b/>
          <w:bCs/>
          <w:color w:val="000000"/>
          <w:sz w:val="26"/>
          <w:szCs w:val="26"/>
        </w:rPr>
      </w:pPr>
      <w:r w:rsidRPr="001F3145">
        <w:rPr>
          <w:rFonts w:ascii="Candara" w:hAnsi="Candara"/>
          <w:b/>
          <w:bCs/>
          <w:color w:val="000000"/>
          <w:sz w:val="26"/>
          <w:szCs w:val="26"/>
        </w:rPr>
        <w:t>927 Lord, Dismiss Us with Your Blessing</w:t>
      </w:r>
      <w:r w:rsidRPr="001F3145">
        <w:rPr>
          <w:rFonts w:ascii="Candara" w:hAnsi="Candara"/>
          <w:b/>
          <w:bCs/>
          <w:color w:val="000000"/>
          <w:sz w:val="26"/>
          <w:szCs w:val="26"/>
        </w:rPr>
        <w:tab/>
      </w:r>
      <w:r w:rsidRPr="001F3145">
        <w:rPr>
          <w:rFonts w:ascii="Candara" w:hAnsi="Candara"/>
          <w:i/>
          <w:iCs/>
          <w:color w:val="000000"/>
          <w:sz w:val="20"/>
          <w:szCs w:val="20"/>
        </w:rPr>
        <w:t>CW 927</w:t>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69DC2030" wp14:editId="75053589">
            <wp:extent cx="4572000" cy="830580"/>
            <wp:effectExtent l="0" t="0" r="0" b="7620"/>
            <wp:docPr id="12" name="Picture 12" descr="https://builder.christianworship.com/static-assets/composite/print/87Piaqyr2GsjzteVjqQG5_u6s7lnkl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87Piaqyr2GsjzteVjqQG5_u6s7lnklf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3CCBB6E4" wp14:editId="62F6C77E">
            <wp:extent cx="4572000" cy="952500"/>
            <wp:effectExtent l="0" t="0" r="0" b="0"/>
            <wp:docPr id="41" name="Picture 41" descr="https://builder.christianworship.com/static-assets/composite/print/dykau6bTPreQLHyHCLPWTUqx85KdOg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dykau6bTPreQLHyHCLPWTUqx85KdOgC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6E34206B" wp14:editId="04AF56A3">
            <wp:extent cx="4572000" cy="952500"/>
            <wp:effectExtent l="0" t="0" r="0" b="0"/>
            <wp:docPr id="42" name="Picture 42" descr="https://builder.christianworship.com/static-assets/composite/print/KXTvxl1RZm_od7qWSP2QqGy5seZoy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KXTvxl1RZm_od7qWSP2QqGy5seZoytlU.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F3145">
        <w:rPr>
          <w:rFonts w:ascii="Constantia" w:hAnsi="Constantia"/>
          <w:noProof/>
          <w:color w:val="000000"/>
          <w:sz w:val="21"/>
          <w:szCs w:val="21"/>
        </w:rPr>
        <w:drawing>
          <wp:inline distT="0" distB="0" distL="0" distR="0" wp14:anchorId="60CC8FAC" wp14:editId="50FD7A9F">
            <wp:extent cx="4572000" cy="952500"/>
            <wp:effectExtent l="0" t="0" r="0" b="0"/>
            <wp:docPr id="56" name="Picture 56" descr="https://builder.christianworship.com/static-assets/composite/print/nO9NhgZhU7mIL6C5dF1kwMy5WzOobp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nO9NhgZhU7mIL6C5dF1kwMy5WzOobp6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F3145">
        <w:rPr>
          <w:rFonts w:ascii="Candara" w:hAnsi="Candara"/>
          <w:color w:val="000000"/>
          <w:sz w:val="12"/>
          <w:szCs w:val="12"/>
        </w:rPr>
        <w:t xml:space="preserve">Text: </w:t>
      </w:r>
      <w:proofErr w:type="spellStart"/>
      <w:r w:rsidRPr="001F3145">
        <w:rPr>
          <w:rFonts w:ascii="Candara" w:hAnsi="Candara"/>
          <w:color w:val="000000"/>
          <w:sz w:val="12"/>
          <w:szCs w:val="12"/>
        </w:rPr>
        <w:t>attr</w:t>
      </w:r>
      <w:proofErr w:type="spellEnd"/>
      <w:r w:rsidRPr="001F3145">
        <w:rPr>
          <w:rFonts w:ascii="Candara" w:hAnsi="Candara"/>
          <w:color w:val="000000"/>
          <w:sz w:val="12"/>
          <w:szCs w:val="12"/>
        </w:rPr>
        <w:t>. John Fawcett, 1740–1817, alt.</w:t>
      </w:r>
      <w:r w:rsidRPr="001F3145">
        <w:rPr>
          <w:rFonts w:ascii="Candara" w:hAnsi="Candara"/>
          <w:color w:val="000000"/>
          <w:sz w:val="12"/>
          <w:szCs w:val="12"/>
        </w:rPr>
        <w:br/>
        <w:t>Tune: Henry T. Smart, 1813–1879</w:t>
      </w:r>
      <w:r w:rsidRPr="001F3145">
        <w:rPr>
          <w:rFonts w:ascii="Candara" w:hAnsi="Candara"/>
          <w:color w:val="000000"/>
          <w:sz w:val="12"/>
          <w:szCs w:val="12"/>
        </w:rPr>
        <w:br/>
        <w:t>Text and tune: Public domain</w:t>
      </w:r>
    </w:p>
    <w:p w:rsidR="001F3145" w:rsidRP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Default="009618B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u w:val="single"/>
        </w:rPr>
      </w:pPr>
      <w:r w:rsidRPr="00CC2240">
        <w:rPr>
          <w:rFonts w:cs="Segoe UI"/>
          <w:u w:val="single"/>
        </w:rPr>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92D23"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1F3145">
        <w:rPr>
          <w:rFonts w:eastAsia="ヒラギノ角ゴ Pro W3" w:cs="Segoe UI"/>
          <w:color w:val="000000"/>
          <w:sz w:val="20"/>
          <w:szCs w:val="20"/>
        </w:rPr>
        <w:t xml:space="preserve">Marcia Marion </w:t>
      </w:r>
      <w:proofErr w:type="spellStart"/>
      <w:r w:rsidR="001F3145">
        <w:rPr>
          <w:rFonts w:eastAsia="ヒラギノ角ゴ Pro W3" w:cs="Segoe UI"/>
          <w:color w:val="000000"/>
          <w:sz w:val="20"/>
          <w:szCs w:val="20"/>
        </w:rPr>
        <w:t>Ackling</w:t>
      </w:r>
      <w:proofErr w:type="spellEnd"/>
    </w:p>
    <w:p w:rsidR="001F3145" w:rsidRDefault="001F3145" w:rsidP="00A92D23">
      <w:pPr>
        <w:tabs>
          <w:tab w:val="right" w:leader="dot" w:pos="8640"/>
        </w:tabs>
        <w:spacing w:line="280" w:lineRule="atLeast"/>
        <w:rPr>
          <w:rFonts w:eastAsia="ヒラギノ角ゴ Pro W3" w:cs="Segoe UI"/>
          <w:color w:val="000000"/>
          <w:sz w:val="20"/>
          <w:szCs w:val="20"/>
        </w:rPr>
      </w:pPr>
      <w:r w:rsidRPr="001F3145">
        <w:rPr>
          <w:rFonts w:eastAsia="ヒラギノ角ゴ Pro W3" w:cs="Segoe UI"/>
          <w:b/>
          <w:color w:val="000000"/>
          <w:sz w:val="20"/>
          <w:szCs w:val="20"/>
        </w:rPr>
        <w:t>Instrumentalist</w:t>
      </w:r>
      <w:r>
        <w:rPr>
          <w:rFonts w:eastAsia="ヒラギノ角ゴ Pro W3" w:cs="Segoe UI"/>
          <w:color w:val="000000"/>
          <w:sz w:val="20"/>
          <w:szCs w:val="20"/>
        </w:rPr>
        <w:tab/>
        <w:t>Malory Marion</w:t>
      </w:r>
    </w:p>
    <w:p w:rsidR="001F3145" w:rsidRPr="001F3145" w:rsidRDefault="001F3145" w:rsidP="00A92D23">
      <w:pPr>
        <w:tabs>
          <w:tab w:val="right" w:leader="dot" w:pos="8640"/>
        </w:tabs>
        <w:spacing w:line="280" w:lineRule="atLeast"/>
        <w:rPr>
          <w:rFonts w:eastAsia="ヒラギノ角ゴ Pro W3" w:cs="Segoe UI"/>
          <w:b/>
          <w:color w:val="000000"/>
          <w:sz w:val="20"/>
          <w:szCs w:val="20"/>
        </w:rPr>
      </w:pPr>
      <w:r w:rsidRPr="001F3145">
        <w:rPr>
          <w:rFonts w:eastAsia="ヒラギノ角ゴ Pro W3" w:cs="Segoe UI"/>
          <w:b/>
          <w:color w:val="000000"/>
          <w:sz w:val="20"/>
          <w:szCs w:val="20"/>
        </w:rPr>
        <w:t>Choir Director</w:t>
      </w:r>
      <w:r>
        <w:rPr>
          <w:rFonts w:eastAsia="ヒラギノ角ゴ Pro W3" w:cs="Segoe UI"/>
          <w:color w:val="000000"/>
          <w:sz w:val="20"/>
          <w:szCs w:val="20"/>
        </w:rPr>
        <w:tab/>
        <w:t>Cynthia Natsis</w:t>
      </w:r>
    </w:p>
    <w:p w:rsidR="001F3145" w:rsidRDefault="001F3145" w:rsidP="001F3145">
      <w:pPr>
        <w:tabs>
          <w:tab w:val="right" w:leader="dot" w:pos="8640"/>
        </w:tabs>
        <w:spacing w:line="280" w:lineRule="atLeast"/>
        <w:rPr>
          <w:rFonts w:eastAsia="ヒラギノ角ゴ Pro W3" w:cs="Segoe UI"/>
          <w:color w:val="000000"/>
          <w:sz w:val="20"/>
          <w:szCs w:val="20"/>
        </w:rPr>
      </w:pPr>
      <w:r w:rsidRPr="001F3145">
        <w:rPr>
          <w:rFonts w:eastAsia="ヒラギノ角ゴ Pro W3" w:cs="Segoe UI"/>
          <w:b/>
          <w:color w:val="000000"/>
          <w:sz w:val="20"/>
          <w:szCs w:val="20"/>
        </w:rPr>
        <w:t>Accompanist</w:t>
      </w:r>
      <w:r w:rsidRPr="001F3145">
        <w:rPr>
          <w:rFonts w:eastAsia="ヒラギノ角ゴ Pro W3" w:cs="Segoe UI"/>
          <w:color w:val="000000"/>
          <w:sz w:val="20"/>
          <w:szCs w:val="20"/>
        </w:rPr>
        <w:tab/>
      </w:r>
      <w:r>
        <w:rPr>
          <w:rFonts w:eastAsia="ヒラギノ角ゴ Pro W3" w:cs="Segoe UI"/>
          <w:color w:val="000000"/>
          <w:sz w:val="20"/>
          <w:szCs w:val="20"/>
        </w:rPr>
        <w:t xml:space="preserve">Sarah </w:t>
      </w:r>
      <w:proofErr w:type="spellStart"/>
      <w:r>
        <w:rPr>
          <w:rFonts w:eastAsia="ヒラギノ角ゴ Pro W3" w:cs="Segoe UI"/>
          <w:color w:val="000000"/>
          <w:sz w:val="20"/>
          <w:szCs w:val="20"/>
        </w:rPr>
        <w:t>Hanke</w:t>
      </w:r>
      <w:proofErr w:type="spellEnd"/>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CF3E4B">
        <w:rPr>
          <w:rFonts w:eastAsia="ヒラギノ角ゴ Pro W3" w:cs="Segoe UI"/>
          <w:color w:val="000000"/>
          <w:sz w:val="20"/>
          <w:szCs w:val="20"/>
          <w:u w:color="B3B3B3"/>
        </w:rPr>
        <w:t xml:space="preserve">Dave </w:t>
      </w:r>
      <w:r w:rsidR="001F3145">
        <w:rPr>
          <w:rFonts w:eastAsia="ヒラギノ角ゴ Pro W3" w:cs="Segoe UI"/>
          <w:color w:val="000000"/>
          <w:sz w:val="20"/>
          <w:szCs w:val="20"/>
          <w:u w:color="B3B3B3"/>
        </w:rPr>
        <w:t>Stevenson</w:t>
      </w:r>
      <w:r w:rsidR="00CF3E4B">
        <w:rPr>
          <w:rFonts w:eastAsia="ヒラギノ角ゴ Pro W3" w:cs="Segoe UI"/>
          <w:color w:val="000000"/>
          <w:sz w:val="20"/>
          <w:szCs w:val="20"/>
          <w:u w:color="B3B3B3"/>
        </w:rPr>
        <w:t xml:space="preserve"> and </w:t>
      </w:r>
      <w:r w:rsidR="009618B0">
        <w:rPr>
          <w:rFonts w:eastAsia="ヒラギノ角ゴ Pro W3" w:cs="Segoe UI"/>
          <w:color w:val="000000"/>
          <w:sz w:val="20"/>
          <w:szCs w:val="20"/>
          <w:u w:color="B3B3B3"/>
        </w:rPr>
        <w:t>Jim Tice</w:t>
      </w:r>
      <w:r w:rsidR="00247310">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1F3145">
        <w:rPr>
          <w:rFonts w:eastAsia="ヒラギノ角ゴ Pro W3" w:cs="Segoe UI"/>
          <w:color w:val="000000"/>
          <w:sz w:val="20"/>
          <w:szCs w:val="20"/>
          <w:u w:color="B3B3B3"/>
        </w:rPr>
        <w:t xml:space="preserve">Steve </w:t>
      </w:r>
      <w:proofErr w:type="spellStart"/>
      <w:r w:rsidR="001F3145">
        <w:rPr>
          <w:rFonts w:eastAsia="ヒラギノ角ゴ Pro W3" w:cs="Segoe UI"/>
          <w:color w:val="000000"/>
          <w:sz w:val="20"/>
          <w:szCs w:val="20"/>
          <w:u w:color="B3B3B3"/>
        </w:rPr>
        <w:t>Hoeft</w:t>
      </w:r>
      <w:proofErr w:type="spellEnd"/>
      <w:r w:rsidR="001F3145">
        <w:rPr>
          <w:rFonts w:eastAsia="ヒラギノ角ゴ Pro W3" w:cs="Segoe UI"/>
          <w:color w:val="000000"/>
          <w:sz w:val="20"/>
          <w:szCs w:val="20"/>
          <w:u w:color="B3B3B3"/>
        </w:rPr>
        <w:t xml:space="preserve"> and </w:t>
      </w:r>
      <w:r w:rsidR="009618B0">
        <w:rPr>
          <w:rFonts w:eastAsia="ヒラギノ角ゴ Pro W3" w:cs="Segoe UI"/>
          <w:color w:val="000000"/>
          <w:sz w:val="20"/>
          <w:szCs w:val="20"/>
          <w:u w:color="B3B3B3"/>
        </w:rPr>
        <w:t xml:space="preserve">Jeff </w:t>
      </w:r>
      <w:proofErr w:type="spellStart"/>
      <w:r w:rsidR="009618B0">
        <w:rPr>
          <w:rFonts w:eastAsia="ヒラギノ角ゴ Pro W3" w:cs="Segoe UI"/>
          <w:color w:val="000000"/>
          <w:sz w:val="20"/>
          <w:szCs w:val="20"/>
          <w:u w:color="B3B3B3"/>
        </w:rPr>
        <w:t>Neuburger</w:t>
      </w:r>
      <w:proofErr w:type="spellEnd"/>
      <w:r w:rsidR="009618B0">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1F3145">
        <w:rPr>
          <w:rFonts w:eastAsia="ヒラギノ角ゴ Pro W3" w:cs="Segoe UI"/>
          <w:color w:val="000000"/>
          <w:sz w:val="20"/>
          <w:szCs w:val="20"/>
          <w:u w:color="B3B3B3"/>
        </w:rPr>
        <w:t xml:space="preserve">Dale </w:t>
      </w:r>
      <w:proofErr w:type="spellStart"/>
      <w:r w:rsidR="001F3145">
        <w:rPr>
          <w:rFonts w:eastAsia="ヒラギノ角ゴ Pro W3" w:cs="Segoe UI"/>
          <w:color w:val="000000"/>
          <w:sz w:val="20"/>
          <w:szCs w:val="20"/>
          <w:u w:color="B3B3B3"/>
        </w:rPr>
        <w:t>Finkbeiner</w:t>
      </w:r>
      <w:proofErr w:type="spellEnd"/>
      <w:r w:rsidR="001F3145">
        <w:rPr>
          <w:rFonts w:eastAsia="ヒラギノ角ゴ Pro W3" w:cs="Segoe UI"/>
          <w:color w:val="000000"/>
          <w:sz w:val="20"/>
          <w:szCs w:val="20"/>
          <w:u w:color="B3B3B3"/>
        </w:rPr>
        <w:t xml:space="preserve"> and Mark </w:t>
      </w:r>
      <w:proofErr w:type="spellStart"/>
      <w:r w:rsidR="001F3145">
        <w:rPr>
          <w:rFonts w:eastAsia="ヒラギノ角ゴ Pro W3" w:cs="Segoe UI"/>
          <w:color w:val="000000"/>
          <w:sz w:val="20"/>
          <w:szCs w:val="20"/>
          <w:u w:color="B3B3B3"/>
        </w:rPr>
        <w:t>Finkbeiner</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1F3145">
        <w:rPr>
          <w:rFonts w:eastAsia="ヒラギノ角ゴ Pro W3" w:cs="Segoe UI"/>
          <w:color w:val="000000"/>
          <w:sz w:val="20"/>
          <w:szCs w:val="20"/>
          <w:u w:color="B3B3B3"/>
        </w:rPr>
        <w:t>Ed Sala and Al Whitley</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1F3145">
        <w:rPr>
          <w:rFonts w:eastAsia="ヒラギノ角ゴ Pro W3" w:cs="Segoe UI"/>
          <w:color w:val="000000"/>
          <w:sz w:val="20"/>
          <w:szCs w:val="20"/>
        </w:rPr>
        <w:t xml:space="preserve">Sandy Kirkpatrick and Barb </w:t>
      </w:r>
      <w:proofErr w:type="spellStart"/>
      <w:r w:rsidR="001F3145">
        <w:rPr>
          <w:rFonts w:eastAsia="ヒラギノ角ゴ Pro W3" w:cs="Segoe UI"/>
          <w:color w:val="000000"/>
          <w:sz w:val="20"/>
          <w:szCs w:val="20"/>
        </w:rPr>
        <w:t>Neuburger</w:t>
      </w:r>
      <w:proofErr w:type="spellEnd"/>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CF3E4B">
        <w:rPr>
          <w:rFonts w:eastAsia="ヒラギノ角ゴ Pro W3" w:cs="Segoe UI"/>
          <w:color w:val="000000"/>
          <w:sz w:val="20"/>
          <w:szCs w:val="20"/>
        </w:rPr>
        <w:t xml:space="preserve">Cindy </w:t>
      </w:r>
      <w:proofErr w:type="spellStart"/>
      <w:r w:rsidR="00CF3E4B">
        <w:rPr>
          <w:rFonts w:eastAsia="ヒラギノ角ゴ Pro W3" w:cs="Segoe UI"/>
          <w:color w:val="000000"/>
          <w:sz w:val="20"/>
          <w:szCs w:val="20"/>
        </w:rPr>
        <w:t>Dresch</w:t>
      </w:r>
      <w:proofErr w:type="spellEnd"/>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1F3145"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1F3145" w:rsidRDefault="001F3145">
      <w:pPr>
        <w:rPr>
          <w:rFonts w:cs="Segoe UI"/>
          <w:sz w:val="18"/>
          <w:szCs w:val="18"/>
        </w:rPr>
      </w:pPr>
      <w:r>
        <w:rPr>
          <w:rFonts w:cs="Segoe UI"/>
          <w:sz w:val="18"/>
          <w:szCs w:val="18"/>
        </w:rPr>
        <w:br w:type="page"/>
      </w:r>
    </w:p>
    <w:p w:rsidR="00A92D23" w:rsidRDefault="00A92D23" w:rsidP="00A92D23">
      <w:pPr>
        <w:spacing w:line="259" w:lineRule="auto"/>
        <w:rPr>
          <w:rFonts w:cs="Segoe UI"/>
          <w:sz w:val="18"/>
          <w:szCs w:val="18"/>
        </w:rPr>
      </w:pPr>
    </w:p>
    <w:p w:rsidR="00A92D23" w:rsidRDefault="00A92D23" w:rsidP="00A92D23">
      <w:pPr>
        <w:spacing w:line="259" w:lineRule="auto"/>
        <w:rPr>
          <w:rFonts w:cs="Segoe UI"/>
          <w:sz w:val="18"/>
          <w:szCs w:val="18"/>
        </w:rPr>
      </w:pPr>
    </w:p>
    <w:p w:rsidR="00A92D23" w:rsidRDefault="00A92D23" w:rsidP="00A92D23">
      <w:pPr>
        <w:spacing w:line="259" w:lineRule="auto"/>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r>
        <w:rPr>
          <w:noProof/>
        </w:rPr>
        <w:drawing>
          <wp:anchor distT="0" distB="0" distL="114300" distR="114300" simplePos="0" relativeHeight="251695616"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D23" w:rsidRPr="003C6C87" w:rsidRDefault="00A92D23" w:rsidP="00A92D23">
      <w:pPr>
        <w:spacing w:line="259" w:lineRule="auto"/>
        <w:jc w:val="center"/>
        <w:rPr>
          <w:rFonts w:cs="Segoe UI"/>
          <w:sz w:val="18"/>
          <w:szCs w:val="18"/>
        </w:rPr>
      </w:pPr>
    </w:p>
    <w:p w:rsidR="00FF2D0C" w:rsidRPr="00FF2D0C" w:rsidRDefault="00FF2D0C" w:rsidP="00FF2D0C">
      <w:pPr>
        <w:widowControl w:val="0"/>
        <w:autoSpaceDE w:val="0"/>
        <w:autoSpaceDN w:val="0"/>
        <w:adjustRightInd w:val="0"/>
        <w:spacing w:after="120"/>
        <w:ind w:left="540" w:hanging="540"/>
        <w:jc w:val="both"/>
        <w:rPr>
          <w:b/>
          <w:sz w:val="22"/>
          <w:szCs w:val="22"/>
        </w:rPr>
      </w:pPr>
    </w:p>
    <w:sectPr w:rsidR="00FF2D0C" w:rsidRPr="00FF2D0C" w:rsidSect="001F3145">
      <w:footerReference w:type="even" r:id="rId49"/>
      <w:footerReference w:type="default" r:id="rId50"/>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3B9" w:rsidRDefault="003513B9">
      <w:r>
        <w:separator/>
      </w:r>
    </w:p>
  </w:endnote>
  <w:endnote w:type="continuationSeparator" w:id="0">
    <w:p w:rsidR="003513B9" w:rsidRDefault="00351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1F3145">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3B9" w:rsidRDefault="003513B9">
      <w:r>
        <w:separator/>
      </w:r>
    </w:p>
  </w:footnote>
  <w:footnote w:type="continuationSeparator" w:id="0">
    <w:p w:rsidR="003513B9" w:rsidRDefault="00351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B3FC7"/>
    <w:rsid w:val="000D7985"/>
    <w:rsid w:val="000E45A3"/>
    <w:rsid w:val="000E4960"/>
    <w:rsid w:val="0016051A"/>
    <w:rsid w:val="00177224"/>
    <w:rsid w:val="001A07A7"/>
    <w:rsid w:val="001B5542"/>
    <w:rsid w:val="001D3EE7"/>
    <w:rsid w:val="001F3145"/>
    <w:rsid w:val="001F3602"/>
    <w:rsid w:val="00247310"/>
    <w:rsid w:val="00256253"/>
    <w:rsid w:val="00263B81"/>
    <w:rsid w:val="00296DC4"/>
    <w:rsid w:val="002F02AB"/>
    <w:rsid w:val="002F1EA2"/>
    <w:rsid w:val="002F5827"/>
    <w:rsid w:val="00300E4F"/>
    <w:rsid w:val="00302D66"/>
    <w:rsid w:val="00340D05"/>
    <w:rsid w:val="003513B9"/>
    <w:rsid w:val="0035451D"/>
    <w:rsid w:val="00357F4F"/>
    <w:rsid w:val="00370AB2"/>
    <w:rsid w:val="00377329"/>
    <w:rsid w:val="003845E7"/>
    <w:rsid w:val="00385DB7"/>
    <w:rsid w:val="00386EC6"/>
    <w:rsid w:val="00396D39"/>
    <w:rsid w:val="003A43DA"/>
    <w:rsid w:val="003D02BD"/>
    <w:rsid w:val="003D1949"/>
    <w:rsid w:val="004075F3"/>
    <w:rsid w:val="00423760"/>
    <w:rsid w:val="0045132E"/>
    <w:rsid w:val="00460ED7"/>
    <w:rsid w:val="00482248"/>
    <w:rsid w:val="004A56CB"/>
    <w:rsid w:val="004C4A98"/>
    <w:rsid w:val="00511C33"/>
    <w:rsid w:val="00534EC0"/>
    <w:rsid w:val="00540B3D"/>
    <w:rsid w:val="00541285"/>
    <w:rsid w:val="00543A46"/>
    <w:rsid w:val="00555FB7"/>
    <w:rsid w:val="005A2EB4"/>
    <w:rsid w:val="005A68A6"/>
    <w:rsid w:val="005B1E2A"/>
    <w:rsid w:val="00614223"/>
    <w:rsid w:val="006542DC"/>
    <w:rsid w:val="00676B75"/>
    <w:rsid w:val="00686988"/>
    <w:rsid w:val="006A73AC"/>
    <w:rsid w:val="006C413B"/>
    <w:rsid w:val="006C5A74"/>
    <w:rsid w:val="006D7CAE"/>
    <w:rsid w:val="006E132F"/>
    <w:rsid w:val="006F08E6"/>
    <w:rsid w:val="006F2B1F"/>
    <w:rsid w:val="0071180D"/>
    <w:rsid w:val="00733364"/>
    <w:rsid w:val="00757DC6"/>
    <w:rsid w:val="007907C9"/>
    <w:rsid w:val="00796816"/>
    <w:rsid w:val="007A1829"/>
    <w:rsid w:val="007B6C08"/>
    <w:rsid w:val="007E14FC"/>
    <w:rsid w:val="007F16E6"/>
    <w:rsid w:val="00801E52"/>
    <w:rsid w:val="0081742B"/>
    <w:rsid w:val="00832A87"/>
    <w:rsid w:val="00840598"/>
    <w:rsid w:val="00854114"/>
    <w:rsid w:val="00871033"/>
    <w:rsid w:val="0087177C"/>
    <w:rsid w:val="00883A84"/>
    <w:rsid w:val="00884BA6"/>
    <w:rsid w:val="008A1395"/>
    <w:rsid w:val="008E6A9C"/>
    <w:rsid w:val="009136DF"/>
    <w:rsid w:val="00930C51"/>
    <w:rsid w:val="00942416"/>
    <w:rsid w:val="00945F4D"/>
    <w:rsid w:val="009618B0"/>
    <w:rsid w:val="00962191"/>
    <w:rsid w:val="009911E4"/>
    <w:rsid w:val="00A035FE"/>
    <w:rsid w:val="00A10011"/>
    <w:rsid w:val="00A300B3"/>
    <w:rsid w:val="00A92D23"/>
    <w:rsid w:val="00AB5B07"/>
    <w:rsid w:val="00AC46A0"/>
    <w:rsid w:val="00AE4873"/>
    <w:rsid w:val="00AF1EAC"/>
    <w:rsid w:val="00B032EC"/>
    <w:rsid w:val="00B1324B"/>
    <w:rsid w:val="00B31030"/>
    <w:rsid w:val="00B74FF5"/>
    <w:rsid w:val="00B75073"/>
    <w:rsid w:val="00BA45B5"/>
    <w:rsid w:val="00BF78D2"/>
    <w:rsid w:val="00C13A01"/>
    <w:rsid w:val="00C24FD9"/>
    <w:rsid w:val="00C34D36"/>
    <w:rsid w:val="00C64BDB"/>
    <w:rsid w:val="00C93D15"/>
    <w:rsid w:val="00CC2240"/>
    <w:rsid w:val="00CE08F0"/>
    <w:rsid w:val="00CE7DDC"/>
    <w:rsid w:val="00CF3E4B"/>
    <w:rsid w:val="00D0313F"/>
    <w:rsid w:val="00D33AC1"/>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3230DE4"/>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png"/><Relationship Id="rId42" Type="http://schemas.openxmlformats.org/officeDocument/2006/relationships/image" Target="media/image33.tiff"/><Relationship Id="rId47" Type="http://schemas.openxmlformats.org/officeDocument/2006/relationships/image" Target="media/image38.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image" Target="media/image3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tiff"/><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png"/><Relationship Id="rId43" Type="http://schemas.openxmlformats.org/officeDocument/2006/relationships/image" Target="media/image34.tiff"/><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9BC39-2B7D-475F-A2EB-D25ECD676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2316</TotalTime>
  <Pages>20</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35</cp:revision>
  <cp:lastPrinted>2022-10-13T13:49:00Z</cp:lastPrinted>
  <dcterms:created xsi:type="dcterms:W3CDTF">2017-10-12T14:09:00Z</dcterms:created>
  <dcterms:modified xsi:type="dcterms:W3CDTF">2022-10-13T13:55:00Z</dcterms:modified>
</cp:coreProperties>
</file>