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392BDC" w:rsidP="006A73AC">
      <w:pPr>
        <w:pStyle w:val="Body"/>
        <w:jc w:val="center"/>
        <w:rPr>
          <w:rFonts w:cs="Segoe UI"/>
          <w:sz w:val="36"/>
        </w:rPr>
      </w:pPr>
      <w:r>
        <w:rPr>
          <w:noProof/>
        </w:rPr>
        <w:drawing>
          <wp:inline distT="0" distB="0" distL="0" distR="0" wp14:anchorId="7E3BC6C3" wp14:editId="56452B2A">
            <wp:extent cx="5486400" cy="5486400"/>
            <wp:effectExtent l="0" t="0" r="0" b="0"/>
            <wp:docPr id="4" name="Picture 4"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D46F88" w:rsidRDefault="00D46F88" w:rsidP="00D46F88">
      <w:pPr>
        <w:pStyle w:val="CoverTitle"/>
        <w:spacing w:after="0"/>
        <w:rPr>
          <w:rFonts w:ascii="Palatino Linotype" w:hAnsi="Palatino Linotype" w:cs="Segoe UI"/>
          <w:b w:val="0"/>
          <w:i/>
          <w:szCs w:val="48"/>
        </w:rPr>
      </w:pPr>
      <w:r>
        <w:rPr>
          <w:rFonts w:ascii="Palatino Linotype" w:hAnsi="Palatino Linotype" w:cs="Segoe UI"/>
          <w:b w:val="0"/>
          <w:i/>
          <w:szCs w:val="48"/>
        </w:rPr>
        <w:t>LAST</w:t>
      </w:r>
      <w:r w:rsidR="00392BDC">
        <w:rPr>
          <w:rFonts w:ascii="Palatino Linotype" w:hAnsi="Palatino Linotype" w:cs="Segoe UI"/>
          <w:b w:val="0"/>
          <w:i/>
          <w:szCs w:val="48"/>
        </w:rPr>
        <w:t xml:space="preserve"> </w:t>
      </w:r>
      <w:r w:rsidR="00FF2D0C" w:rsidRPr="00AF5589">
        <w:rPr>
          <w:rFonts w:ascii="Palatino Linotype" w:hAnsi="Palatino Linotype" w:cs="Segoe UI"/>
          <w:b w:val="0"/>
          <w:i/>
          <w:szCs w:val="48"/>
        </w:rPr>
        <w:t>sunday</w:t>
      </w:r>
      <w:r w:rsidR="001F0ADB">
        <w:rPr>
          <w:rFonts w:ascii="Palatino Linotype" w:hAnsi="Palatino Linotype" w:cs="Segoe UI"/>
          <w:b w:val="0"/>
          <w:i/>
          <w:szCs w:val="48"/>
        </w:rPr>
        <w:t xml:space="preserve"> a</w:t>
      </w:r>
      <w:r w:rsidR="00392BDC">
        <w:rPr>
          <w:rFonts w:ascii="Palatino Linotype" w:hAnsi="Palatino Linotype" w:cs="Segoe UI"/>
          <w:b w:val="0"/>
          <w:i/>
          <w:szCs w:val="48"/>
        </w:rPr>
        <w:t>FTER EPIPHANY</w:t>
      </w:r>
    </w:p>
    <w:p w:rsidR="00D46F88" w:rsidRPr="00D46F88" w:rsidRDefault="002739CF" w:rsidP="00D46F88">
      <w:pPr>
        <w:pStyle w:val="CoverTitle"/>
        <w:spacing w:after="0"/>
        <w:rPr>
          <w:rFonts w:ascii="Palatino Linotype" w:hAnsi="Palatino Linotype" w:cs="Segoe UI"/>
          <w:b w:val="0"/>
          <w:i/>
          <w:szCs w:val="48"/>
        </w:rPr>
        <w:sectPr w:rsidR="00D46F88" w:rsidRPr="00D46F88" w:rsidSect="00256253">
          <w:footerReference w:type="even" r:id="rId9"/>
          <w:footerReference w:type="default" r:id="rId10"/>
          <w:pgSz w:w="10080" w:h="12240" w:orient="landscape" w:code="5"/>
          <w:pgMar w:top="720" w:right="720" w:bottom="720" w:left="720" w:header="0" w:footer="0" w:gutter="0"/>
          <w:cols w:space="720"/>
          <w:docGrid w:linePitch="165"/>
        </w:sectPr>
      </w:pPr>
      <w:r>
        <w:rPr>
          <w:rFonts w:ascii="Palatino Linotype" w:hAnsi="Palatino Linotype" w:cs="Segoe UI"/>
          <w:b w:val="0"/>
          <w:i/>
          <w:szCs w:val="48"/>
        </w:rPr>
        <w:t xml:space="preserve">THE </w:t>
      </w:r>
      <w:r w:rsidR="00D46F88">
        <w:rPr>
          <w:rFonts w:ascii="Palatino Linotype" w:hAnsi="Palatino Linotype" w:cs="Segoe UI"/>
          <w:b w:val="0"/>
          <w:i/>
          <w:szCs w:val="48"/>
        </w:rPr>
        <w:t>transfiguration</w:t>
      </w: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D46F88">
        <w:rPr>
          <w:rFonts w:cs="Segoe UI"/>
          <w:i/>
        </w:rPr>
        <w:t>February 19</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2325E9" w:rsidRDefault="002325E9" w:rsidP="002325E9">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Instrumental Duet (11:00)</w:t>
      </w:r>
      <w:r>
        <w:rPr>
          <w:rFonts w:ascii="Candara" w:hAnsi="Candara"/>
          <w:b/>
          <w:bCs/>
          <w:color w:val="000000"/>
          <w:sz w:val="26"/>
          <w:szCs w:val="26"/>
        </w:rPr>
        <w:tab/>
        <w:t>“In Christ Alone”</w:t>
      </w:r>
    </w:p>
    <w:p w:rsidR="002325E9" w:rsidRPr="002325E9" w:rsidRDefault="002325E9" w:rsidP="002325E9">
      <w:pPr>
        <w:keepNext/>
        <w:tabs>
          <w:tab w:val="right" w:pos="7200"/>
        </w:tabs>
        <w:spacing w:before="360" w:after="200"/>
        <w:rPr>
          <w:rFonts w:ascii="Candara" w:hAnsi="Candara"/>
          <w:b/>
          <w:bCs/>
          <w:color w:val="000000"/>
          <w:sz w:val="26"/>
          <w:szCs w:val="26"/>
        </w:rPr>
      </w:pPr>
      <w:r w:rsidRPr="002325E9">
        <w:rPr>
          <w:rFonts w:ascii="Candara" w:hAnsi="Candara"/>
          <w:b/>
          <w:bCs/>
          <w:color w:val="000000"/>
          <w:sz w:val="26"/>
          <w:szCs w:val="26"/>
        </w:rPr>
        <w:t>390 Jesus, Take Us to the Mountain</w:t>
      </w:r>
      <w:r w:rsidRPr="002325E9">
        <w:rPr>
          <w:rFonts w:ascii="Candara" w:hAnsi="Candara"/>
          <w:b/>
          <w:bCs/>
          <w:color w:val="000000"/>
          <w:sz w:val="26"/>
          <w:szCs w:val="26"/>
        </w:rPr>
        <w:tab/>
      </w:r>
      <w:r w:rsidRPr="002325E9">
        <w:rPr>
          <w:rFonts w:ascii="Candara" w:hAnsi="Candara"/>
          <w:i/>
          <w:iCs/>
          <w:color w:val="000000"/>
          <w:sz w:val="20"/>
          <w:szCs w:val="20"/>
        </w:rPr>
        <w:t>CW 390</w:t>
      </w: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325E9">
        <w:rPr>
          <w:rFonts w:ascii="Constantia" w:hAnsi="Constantia"/>
          <w:noProof/>
          <w:color w:val="000000"/>
          <w:sz w:val="21"/>
          <w:szCs w:val="21"/>
        </w:rPr>
        <w:drawing>
          <wp:inline distT="0" distB="0" distL="0" distR="0" wp14:anchorId="78EB94E3" wp14:editId="2C33F978">
            <wp:extent cx="4572000" cy="1112520"/>
            <wp:effectExtent l="0" t="0" r="0" b="0"/>
            <wp:docPr id="11" name="Picture 11" descr="https://builder.christianworship.com/static-assets/composite/print/ASPqT~bbgyNc6HzRGMNmpSrsQqdmv8jZ7GBz7GoAIwZWa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ASPqT~bbgyNc6HzRGMNmpSrsQqdmv8jZ7GBz7GoAIwZWagm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325E9">
        <w:rPr>
          <w:rFonts w:ascii="Constantia" w:hAnsi="Constantia"/>
          <w:noProof/>
          <w:color w:val="000000"/>
          <w:sz w:val="21"/>
          <w:szCs w:val="21"/>
        </w:rPr>
        <w:drawing>
          <wp:inline distT="0" distB="0" distL="0" distR="0" wp14:anchorId="00BBC154" wp14:editId="4DFB123D">
            <wp:extent cx="4572000" cy="1226820"/>
            <wp:effectExtent l="0" t="0" r="0" b="0"/>
            <wp:docPr id="12" name="Picture 12" descr="https://builder.christianworship.com/static-assets/composite/print/liI3xRmdmYBA1Iej8r4HDNKCPVOMEN~391b_fXxBMzVNMO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liI3xRmdmYBA1Iej8r4HDNKCPVOMEN~391b_fXxBMzVNMOv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325E9">
        <w:rPr>
          <w:rFonts w:ascii="Constantia" w:hAnsi="Constantia"/>
          <w:noProof/>
          <w:color w:val="000000"/>
          <w:sz w:val="21"/>
          <w:szCs w:val="21"/>
        </w:rPr>
        <w:drawing>
          <wp:inline distT="0" distB="0" distL="0" distR="0" wp14:anchorId="3DF4668B" wp14:editId="485D571C">
            <wp:extent cx="4572000" cy="1226820"/>
            <wp:effectExtent l="0" t="0" r="0" b="0"/>
            <wp:docPr id="16" name="Picture 16" descr="https://builder.christianworship.com/static-assets/composite/print/ILHjgefqgSB5Mu_l85~iMksaJLdfqVq0~nAdSGMMx0zB7i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ILHjgefqgSB5Mu_l85~iMksaJLdfqVq0~nAdSGMMx0zB7ixq.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325E9">
        <w:rPr>
          <w:rFonts w:ascii="Constantia" w:hAnsi="Constantia"/>
          <w:noProof/>
          <w:color w:val="000000"/>
          <w:sz w:val="21"/>
          <w:szCs w:val="21"/>
        </w:rPr>
        <w:drawing>
          <wp:inline distT="0" distB="0" distL="0" distR="0" wp14:anchorId="640EB0B8" wp14:editId="50A1469B">
            <wp:extent cx="4572000" cy="1219200"/>
            <wp:effectExtent l="0" t="0" r="0" b="0"/>
            <wp:docPr id="17" name="Picture 17" descr="https://builder.christianworship.com/static-assets/composite/print/8mL~ClO2QyOSnIu_jBIv7e8X8qoZsy6vzFVF9tbXVFQIha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8mL~ClO2QyOSnIu_jBIv7e8X8qoZsy6vzFVF9tbXVFQIhaD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325E9">
        <w:rPr>
          <w:rFonts w:ascii="Candara" w:hAnsi="Candara"/>
          <w:color w:val="000000"/>
          <w:sz w:val="12"/>
          <w:szCs w:val="12"/>
        </w:rPr>
        <w:t xml:space="preserve">Text: Jaroslav J. </w:t>
      </w:r>
      <w:proofErr w:type="spellStart"/>
      <w:r w:rsidRPr="002325E9">
        <w:rPr>
          <w:rFonts w:ascii="Candara" w:hAnsi="Candara"/>
          <w:color w:val="000000"/>
          <w:sz w:val="12"/>
          <w:szCs w:val="12"/>
        </w:rPr>
        <w:t>Vajda</w:t>
      </w:r>
      <w:proofErr w:type="spellEnd"/>
      <w:r w:rsidRPr="002325E9">
        <w:rPr>
          <w:rFonts w:ascii="Candara" w:hAnsi="Candara"/>
          <w:color w:val="000000"/>
          <w:sz w:val="12"/>
          <w:szCs w:val="12"/>
        </w:rPr>
        <w:t>, 1919–2008</w:t>
      </w:r>
      <w:r w:rsidRPr="002325E9">
        <w:rPr>
          <w:rFonts w:ascii="Candara" w:hAnsi="Candara"/>
          <w:color w:val="000000"/>
          <w:sz w:val="12"/>
          <w:szCs w:val="12"/>
        </w:rPr>
        <w:br/>
        <w:t xml:space="preserve">Tune: Carl F. </w:t>
      </w:r>
      <w:proofErr w:type="spellStart"/>
      <w:r w:rsidRPr="002325E9">
        <w:rPr>
          <w:rFonts w:ascii="Candara" w:hAnsi="Candara"/>
          <w:color w:val="000000"/>
          <w:sz w:val="12"/>
          <w:szCs w:val="12"/>
        </w:rPr>
        <w:t>Schalk</w:t>
      </w:r>
      <w:proofErr w:type="spellEnd"/>
      <w:r w:rsidRPr="002325E9">
        <w:rPr>
          <w:rFonts w:ascii="Candara" w:hAnsi="Candara"/>
          <w:color w:val="000000"/>
          <w:sz w:val="12"/>
          <w:szCs w:val="12"/>
        </w:rPr>
        <w:t>, 1929–2021</w:t>
      </w:r>
      <w:r w:rsidRPr="002325E9">
        <w:rPr>
          <w:rFonts w:ascii="Candara" w:hAnsi="Candara"/>
          <w:color w:val="000000"/>
          <w:sz w:val="12"/>
          <w:szCs w:val="12"/>
        </w:rPr>
        <w:br/>
        <w:t xml:space="preserve">Text: © 1991 Concordia Publishing House. Used by permission: </w:t>
      </w:r>
      <w:proofErr w:type="spellStart"/>
      <w:r w:rsidRPr="002325E9">
        <w:rPr>
          <w:rFonts w:ascii="Candara" w:hAnsi="Candara"/>
          <w:color w:val="000000"/>
          <w:sz w:val="12"/>
          <w:szCs w:val="12"/>
        </w:rPr>
        <w:t>OneLicense</w:t>
      </w:r>
      <w:proofErr w:type="spellEnd"/>
      <w:r w:rsidRPr="002325E9">
        <w:rPr>
          <w:rFonts w:ascii="Candara" w:hAnsi="Candara"/>
          <w:color w:val="000000"/>
          <w:sz w:val="12"/>
          <w:szCs w:val="12"/>
        </w:rPr>
        <w:t xml:space="preserve"> no. 727703</w:t>
      </w:r>
      <w:r w:rsidRPr="002325E9">
        <w:rPr>
          <w:rFonts w:ascii="Candara" w:hAnsi="Candara"/>
          <w:color w:val="000000"/>
          <w:sz w:val="12"/>
          <w:szCs w:val="12"/>
        </w:rPr>
        <w:br/>
        <w:t xml:space="preserve">Tune: © 1991 Carl F. </w:t>
      </w:r>
      <w:proofErr w:type="spellStart"/>
      <w:r w:rsidRPr="002325E9">
        <w:rPr>
          <w:rFonts w:ascii="Candara" w:hAnsi="Candara"/>
          <w:color w:val="000000"/>
          <w:sz w:val="12"/>
          <w:szCs w:val="12"/>
        </w:rPr>
        <w:t>Schalk</w:t>
      </w:r>
      <w:proofErr w:type="spellEnd"/>
      <w:r w:rsidRPr="002325E9">
        <w:rPr>
          <w:rFonts w:ascii="Candara" w:hAnsi="Candara"/>
          <w:color w:val="000000"/>
          <w:sz w:val="12"/>
          <w:szCs w:val="12"/>
        </w:rPr>
        <w:t xml:space="preserve">. Used by permission: </w:t>
      </w:r>
      <w:proofErr w:type="spellStart"/>
      <w:r w:rsidRPr="002325E9">
        <w:rPr>
          <w:rFonts w:ascii="Candara" w:hAnsi="Candara"/>
          <w:color w:val="000000"/>
          <w:sz w:val="12"/>
          <w:szCs w:val="12"/>
        </w:rPr>
        <w:t>OneLicense</w:t>
      </w:r>
      <w:proofErr w:type="spellEnd"/>
      <w:r w:rsidRPr="002325E9">
        <w:rPr>
          <w:rFonts w:ascii="Candara" w:hAnsi="Candara"/>
          <w:color w:val="000000"/>
          <w:sz w:val="12"/>
          <w:szCs w:val="12"/>
        </w:rPr>
        <w:t xml:space="preserve"> no. 727703</w:t>
      </w:r>
    </w:p>
    <w:p w:rsidR="002325E9" w:rsidRPr="002325E9" w:rsidRDefault="002325E9" w:rsidP="002325E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444E9A" w:rsidRDefault="00444E9A"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C92236" w:rsidRDefault="00C92236"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392BDC" w:rsidRDefault="00392BDC"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633E68" w:rsidRDefault="00633E68"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F0ADB" w:rsidRDefault="001F0ADB" w:rsidP="005B1E2A">
      <w:pPr>
        <w:pStyle w:val="Heading"/>
        <w:outlineLvl w:val="9"/>
        <w:rPr>
          <w:rFonts w:cs="Segoe UI"/>
        </w:rPr>
      </w:pPr>
    </w:p>
    <w:p w:rsidR="00FF2D0C" w:rsidRDefault="00FF2D0C" w:rsidP="005B1E2A">
      <w:pPr>
        <w:pStyle w:val="Heading"/>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633E68">
        <w:rPr>
          <w:rFonts w:cs="Segoe UI"/>
          <w:b w:val="0"/>
          <w:caps w:val="0"/>
        </w:rPr>
        <w:t>Exodus 24:9-18</w:t>
      </w:r>
    </w:p>
    <w:p w:rsidR="00633E68" w:rsidRPr="00633E68" w:rsidRDefault="00633E68" w:rsidP="00633E68">
      <w:pPr>
        <w:shd w:val="clear" w:color="auto" w:fill="FFFFFF"/>
        <w:spacing w:before="100" w:beforeAutospacing="1" w:after="100" w:afterAutospacing="1"/>
        <w:rPr>
          <w:rFonts w:cs="Segoe UI"/>
          <w:color w:val="000000"/>
          <w:sz w:val="20"/>
          <w:szCs w:val="20"/>
        </w:rPr>
      </w:pPr>
      <w:r w:rsidRPr="00633E68">
        <w:rPr>
          <w:rFonts w:cs="Segoe UI"/>
          <w:b/>
          <w:bCs/>
          <w:color w:val="000000"/>
          <w:sz w:val="20"/>
          <w:szCs w:val="20"/>
          <w:vertAlign w:val="superscript"/>
        </w:rPr>
        <w:t>9 </w:t>
      </w:r>
      <w:r w:rsidRPr="00633E68">
        <w:rPr>
          <w:rFonts w:cs="Segoe UI"/>
          <w:color w:val="000000"/>
          <w:sz w:val="20"/>
          <w:szCs w:val="20"/>
        </w:rPr>
        <w:t xml:space="preserve">Then Moses, Aaron, </w:t>
      </w:r>
      <w:proofErr w:type="spellStart"/>
      <w:r w:rsidRPr="00633E68">
        <w:rPr>
          <w:rFonts w:cs="Segoe UI"/>
          <w:color w:val="000000"/>
          <w:sz w:val="20"/>
          <w:szCs w:val="20"/>
        </w:rPr>
        <w:t>Nadab</w:t>
      </w:r>
      <w:proofErr w:type="spellEnd"/>
      <w:r w:rsidRPr="00633E68">
        <w:rPr>
          <w:rFonts w:cs="Segoe UI"/>
          <w:color w:val="000000"/>
          <w:sz w:val="20"/>
          <w:szCs w:val="20"/>
        </w:rPr>
        <w:t xml:space="preserve">, </w:t>
      </w:r>
      <w:proofErr w:type="spellStart"/>
      <w:r w:rsidRPr="00633E68">
        <w:rPr>
          <w:rFonts w:cs="Segoe UI"/>
          <w:color w:val="000000"/>
          <w:sz w:val="20"/>
          <w:szCs w:val="20"/>
        </w:rPr>
        <w:t>Abihu</w:t>
      </w:r>
      <w:proofErr w:type="spellEnd"/>
      <w:r w:rsidRPr="00633E68">
        <w:rPr>
          <w:rFonts w:cs="Segoe UI"/>
          <w:color w:val="000000"/>
          <w:sz w:val="20"/>
          <w:szCs w:val="20"/>
        </w:rPr>
        <w:t>, and seventy of the elders of Israel went up. </w:t>
      </w:r>
      <w:r w:rsidRPr="00633E68">
        <w:rPr>
          <w:rFonts w:cs="Segoe UI"/>
          <w:b/>
          <w:bCs/>
          <w:color w:val="000000"/>
          <w:sz w:val="20"/>
          <w:szCs w:val="20"/>
          <w:vertAlign w:val="superscript"/>
        </w:rPr>
        <w:t>10 </w:t>
      </w:r>
      <w:r w:rsidRPr="00633E68">
        <w:rPr>
          <w:rFonts w:cs="Segoe UI"/>
          <w:color w:val="000000"/>
          <w:sz w:val="20"/>
          <w:szCs w:val="20"/>
        </w:rPr>
        <w:t>They saw the God of Israel. Under his feet they saw what looked like a pavement of sapphire as clear as the sky. </w:t>
      </w:r>
      <w:r w:rsidRPr="00633E68">
        <w:rPr>
          <w:rFonts w:cs="Segoe UI"/>
          <w:b/>
          <w:bCs/>
          <w:color w:val="000000"/>
          <w:sz w:val="20"/>
          <w:szCs w:val="20"/>
          <w:vertAlign w:val="superscript"/>
        </w:rPr>
        <w:t>11 </w:t>
      </w:r>
      <w:r w:rsidRPr="00633E68">
        <w:rPr>
          <w:rFonts w:cs="Segoe UI"/>
          <w:color w:val="000000"/>
          <w:sz w:val="20"/>
          <w:szCs w:val="20"/>
        </w:rPr>
        <w:t>The </w:t>
      </w:r>
      <w:r w:rsidRPr="00633E68">
        <w:rPr>
          <w:rFonts w:cs="Segoe UI"/>
          <w:smallCaps/>
          <w:color w:val="000000"/>
          <w:sz w:val="20"/>
          <w:szCs w:val="20"/>
        </w:rPr>
        <w:t>Lord</w:t>
      </w:r>
      <w:r w:rsidRPr="00633E68">
        <w:rPr>
          <w:rFonts w:cs="Segoe UI"/>
          <w:color w:val="000000"/>
          <w:sz w:val="20"/>
          <w:szCs w:val="20"/>
        </w:rPr>
        <w:t> did not lay his hand on the dignitaries of the people of Israel. They gazed at God, and they ate and drank.</w:t>
      </w:r>
    </w:p>
    <w:p w:rsidR="00633E68" w:rsidRPr="00633E68" w:rsidRDefault="00633E68" w:rsidP="00633E68">
      <w:pPr>
        <w:shd w:val="clear" w:color="auto" w:fill="FFFFFF"/>
        <w:spacing w:before="100" w:beforeAutospacing="1" w:after="100" w:afterAutospacing="1"/>
        <w:rPr>
          <w:rFonts w:cs="Segoe UI"/>
          <w:color w:val="000000"/>
          <w:sz w:val="20"/>
          <w:szCs w:val="20"/>
        </w:rPr>
      </w:pPr>
      <w:r w:rsidRPr="00633E68">
        <w:rPr>
          <w:rFonts w:cs="Segoe UI"/>
          <w:b/>
          <w:bCs/>
          <w:color w:val="000000"/>
          <w:sz w:val="20"/>
          <w:szCs w:val="20"/>
          <w:vertAlign w:val="superscript"/>
        </w:rPr>
        <w:t>12 </w:t>
      </w:r>
      <w:r w:rsidRPr="00633E68">
        <w:rPr>
          <w:rFonts w:cs="Segoe UI"/>
          <w:color w:val="000000"/>
          <w:sz w:val="20"/>
          <w:szCs w:val="20"/>
        </w:rPr>
        <w:t>The </w:t>
      </w:r>
      <w:r w:rsidRPr="00633E68">
        <w:rPr>
          <w:rFonts w:cs="Segoe UI"/>
          <w:smallCaps/>
          <w:color w:val="000000"/>
          <w:sz w:val="20"/>
          <w:szCs w:val="20"/>
        </w:rPr>
        <w:t>Lord</w:t>
      </w:r>
      <w:r w:rsidRPr="00633E68">
        <w:rPr>
          <w:rFonts w:cs="Segoe UI"/>
          <w:color w:val="000000"/>
          <w:sz w:val="20"/>
          <w:szCs w:val="20"/>
        </w:rPr>
        <w:t> said to Moses, “Come up to me on the mountain. Wait there, and I will give you the stone tablets with the law and the commands that I have written, so that you can teach them.”</w:t>
      </w:r>
    </w:p>
    <w:p w:rsidR="00633E68" w:rsidRPr="00633E68" w:rsidRDefault="00633E68" w:rsidP="00633E68">
      <w:pPr>
        <w:shd w:val="clear" w:color="auto" w:fill="FFFFFF"/>
        <w:spacing w:before="100" w:beforeAutospacing="1" w:after="100" w:afterAutospacing="1"/>
        <w:rPr>
          <w:rFonts w:cs="Segoe UI"/>
          <w:color w:val="000000"/>
          <w:sz w:val="20"/>
          <w:szCs w:val="20"/>
        </w:rPr>
      </w:pPr>
      <w:r w:rsidRPr="00633E68">
        <w:rPr>
          <w:rFonts w:cs="Segoe UI"/>
          <w:b/>
          <w:bCs/>
          <w:color w:val="000000"/>
          <w:sz w:val="20"/>
          <w:szCs w:val="20"/>
          <w:vertAlign w:val="superscript"/>
        </w:rPr>
        <w:t>13 </w:t>
      </w:r>
      <w:r w:rsidRPr="00633E68">
        <w:rPr>
          <w:rFonts w:cs="Segoe UI"/>
          <w:color w:val="000000"/>
          <w:sz w:val="20"/>
          <w:szCs w:val="20"/>
        </w:rPr>
        <w:t>Moses set out with his assistant Joshua and went up onto the mountain of God. </w:t>
      </w:r>
      <w:r w:rsidRPr="00633E68">
        <w:rPr>
          <w:rFonts w:cs="Segoe UI"/>
          <w:b/>
          <w:bCs/>
          <w:color w:val="000000"/>
          <w:sz w:val="20"/>
          <w:szCs w:val="20"/>
          <w:vertAlign w:val="superscript"/>
        </w:rPr>
        <w:t>14 </w:t>
      </w:r>
      <w:r w:rsidRPr="00633E68">
        <w:rPr>
          <w:rFonts w:cs="Segoe UI"/>
          <w:color w:val="000000"/>
          <w:sz w:val="20"/>
          <w:szCs w:val="20"/>
        </w:rPr>
        <w:t xml:space="preserve">He said to the elders, “Wait here for us, until we come back to you. Look, here are Aaron and </w:t>
      </w:r>
      <w:proofErr w:type="spellStart"/>
      <w:r w:rsidRPr="00633E68">
        <w:rPr>
          <w:rFonts w:cs="Segoe UI"/>
          <w:color w:val="000000"/>
          <w:sz w:val="20"/>
          <w:szCs w:val="20"/>
        </w:rPr>
        <w:t>Hur</w:t>
      </w:r>
      <w:proofErr w:type="spellEnd"/>
      <w:r w:rsidRPr="00633E68">
        <w:rPr>
          <w:rFonts w:cs="Segoe UI"/>
          <w:color w:val="000000"/>
          <w:sz w:val="20"/>
          <w:szCs w:val="20"/>
        </w:rPr>
        <w:t>. They will be with you. Whoever is involved in a dispute can go to them.”</w:t>
      </w:r>
    </w:p>
    <w:p w:rsidR="00633E68" w:rsidRPr="00633E68" w:rsidRDefault="00633E68" w:rsidP="00633E68">
      <w:pPr>
        <w:shd w:val="clear" w:color="auto" w:fill="FFFFFF"/>
        <w:spacing w:before="100" w:beforeAutospacing="1" w:after="100" w:afterAutospacing="1"/>
        <w:rPr>
          <w:rFonts w:cs="Segoe UI"/>
          <w:color w:val="000000"/>
          <w:sz w:val="20"/>
          <w:szCs w:val="20"/>
        </w:rPr>
      </w:pPr>
      <w:r w:rsidRPr="00633E68">
        <w:rPr>
          <w:rFonts w:cs="Segoe UI"/>
          <w:b/>
          <w:bCs/>
          <w:color w:val="000000"/>
          <w:sz w:val="20"/>
          <w:szCs w:val="20"/>
          <w:vertAlign w:val="superscript"/>
        </w:rPr>
        <w:t>15 </w:t>
      </w:r>
      <w:r w:rsidRPr="00633E68">
        <w:rPr>
          <w:rFonts w:cs="Segoe UI"/>
          <w:color w:val="000000"/>
          <w:sz w:val="20"/>
          <w:szCs w:val="20"/>
        </w:rPr>
        <w:t>Moses went up onto the mountain, and the cloud covered the mountain. </w:t>
      </w:r>
      <w:r w:rsidRPr="00633E68">
        <w:rPr>
          <w:rFonts w:cs="Segoe UI"/>
          <w:b/>
          <w:bCs/>
          <w:color w:val="000000"/>
          <w:sz w:val="20"/>
          <w:szCs w:val="20"/>
          <w:vertAlign w:val="superscript"/>
        </w:rPr>
        <w:t>16 </w:t>
      </w:r>
      <w:r w:rsidRPr="00633E68">
        <w:rPr>
          <w:rFonts w:cs="Segoe UI"/>
          <w:color w:val="000000"/>
          <w:sz w:val="20"/>
          <w:szCs w:val="20"/>
        </w:rPr>
        <w:t>The Glory of the </w:t>
      </w:r>
      <w:r w:rsidRPr="00633E68">
        <w:rPr>
          <w:rFonts w:cs="Segoe UI"/>
          <w:smallCaps/>
          <w:color w:val="000000"/>
          <w:sz w:val="20"/>
          <w:szCs w:val="20"/>
        </w:rPr>
        <w:t>Lord</w:t>
      </w:r>
      <w:r w:rsidRPr="00633E68">
        <w:rPr>
          <w:rFonts w:cs="Segoe UI"/>
          <w:color w:val="000000"/>
          <w:sz w:val="20"/>
          <w:szCs w:val="20"/>
        </w:rPr>
        <w:t> settled on Mount Sinai, and the cloud covered the mountain for six days. On the seventh day the </w:t>
      </w:r>
      <w:r w:rsidRPr="00633E68">
        <w:rPr>
          <w:rFonts w:cs="Segoe UI"/>
          <w:smallCaps/>
          <w:color w:val="000000"/>
          <w:sz w:val="20"/>
          <w:szCs w:val="20"/>
        </w:rPr>
        <w:t>Lord</w:t>
      </w:r>
      <w:r w:rsidRPr="00633E68">
        <w:rPr>
          <w:rFonts w:cs="Segoe UI"/>
          <w:color w:val="000000"/>
          <w:sz w:val="20"/>
          <w:szCs w:val="20"/>
        </w:rPr>
        <w:t> called to Moses out of the middle of the cloud. </w:t>
      </w:r>
      <w:r w:rsidRPr="00633E68">
        <w:rPr>
          <w:rFonts w:cs="Segoe UI"/>
          <w:b/>
          <w:bCs/>
          <w:color w:val="000000"/>
          <w:sz w:val="20"/>
          <w:szCs w:val="20"/>
          <w:vertAlign w:val="superscript"/>
        </w:rPr>
        <w:t>17 </w:t>
      </w:r>
      <w:r w:rsidRPr="00633E68">
        <w:rPr>
          <w:rFonts w:cs="Segoe UI"/>
          <w:color w:val="000000"/>
          <w:sz w:val="20"/>
          <w:szCs w:val="20"/>
        </w:rPr>
        <w:t>The appearance of the Glory of the </w:t>
      </w:r>
      <w:r w:rsidRPr="00633E68">
        <w:rPr>
          <w:rFonts w:cs="Segoe UI"/>
          <w:smallCaps/>
          <w:color w:val="000000"/>
          <w:sz w:val="20"/>
          <w:szCs w:val="20"/>
        </w:rPr>
        <w:t>Lord</w:t>
      </w:r>
      <w:r w:rsidRPr="00633E68">
        <w:rPr>
          <w:rFonts w:cs="Segoe UI"/>
          <w:color w:val="000000"/>
          <w:sz w:val="20"/>
          <w:szCs w:val="20"/>
        </w:rPr>
        <w:t> looked like a devouring fire on the top of the mountain in the sight of the people of Israel. </w:t>
      </w:r>
      <w:r w:rsidRPr="00633E68">
        <w:rPr>
          <w:rFonts w:cs="Segoe UI"/>
          <w:b/>
          <w:bCs/>
          <w:color w:val="000000"/>
          <w:sz w:val="20"/>
          <w:szCs w:val="20"/>
          <w:vertAlign w:val="superscript"/>
        </w:rPr>
        <w:t>18 </w:t>
      </w:r>
      <w:r w:rsidRPr="00633E68">
        <w:rPr>
          <w:rFonts w:cs="Segoe UI"/>
          <w:color w:val="000000"/>
          <w:sz w:val="20"/>
          <w:szCs w:val="20"/>
        </w:rPr>
        <w:t>Moses entered into the middle of the cloud and climbed up the mountain. Moses was on the mountain forty days and forty nights.</w:t>
      </w:r>
    </w:p>
    <w:p w:rsidR="00392BDC" w:rsidRPr="00392BDC" w:rsidRDefault="00392BDC" w:rsidP="00392BDC">
      <w:pPr>
        <w:pStyle w:val="line"/>
        <w:shd w:val="clear" w:color="auto" w:fill="FFFFFF"/>
        <w:spacing w:before="0" w:beforeAutospacing="0" w:after="0" w:afterAutospacing="0"/>
        <w:rPr>
          <w:rFonts w:ascii="Segoe UI" w:hAnsi="Segoe UI" w:cs="Segoe UI"/>
          <w:color w:val="000000"/>
          <w:sz w:val="20"/>
          <w:szCs w:val="20"/>
        </w:rPr>
      </w:pPr>
    </w:p>
    <w:p w:rsidR="00633E68" w:rsidRPr="00633E68" w:rsidRDefault="00633E68" w:rsidP="00633E68">
      <w:pPr>
        <w:keepNext/>
        <w:tabs>
          <w:tab w:val="right" w:pos="7200"/>
        </w:tabs>
        <w:spacing w:before="360" w:after="200"/>
        <w:rPr>
          <w:rFonts w:ascii="Candara" w:hAnsi="Candara"/>
          <w:b/>
          <w:bCs/>
          <w:color w:val="000000"/>
          <w:sz w:val="26"/>
          <w:szCs w:val="26"/>
        </w:rPr>
      </w:pPr>
      <w:r w:rsidRPr="00633E68">
        <w:rPr>
          <w:rFonts w:ascii="Candara" w:hAnsi="Candara"/>
          <w:b/>
          <w:bCs/>
          <w:color w:val="000000"/>
          <w:sz w:val="26"/>
          <w:szCs w:val="26"/>
        </w:rPr>
        <w:lastRenderedPageBreak/>
        <w:t>2D Great Are the Works of the LORD</w:t>
      </w:r>
      <w:r w:rsidRPr="00633E68">
        <w:rPr>
          <w:rFonts w:ascii="Candara" w:hAnsi="Candara"/>
          <w:b/>
          <w:bCs/>
          <w:color w:val="000000"/>
          <w:sz w:val="26"/>
          <w:szCs w:val="26"/>
        </w:rPr>
        <w:tab/>
      </w:r>
      <w:r w:rsidRPr="00633E68">
        <w:rPr>
          <w:rFonts w:ascii="Candara" w:hAnsi="Candara"/>
          <w:i/>
          <w:iCs/>
          <w:color w:val="000000"/>
          <w:sz w:val="20"/>
          <w:szCs w:val="20"/>
        </w:rPr>
        <w:t>Psalm 2D</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noProof/>
          <w:color w:val="000000"/>
          <w:sz w:val="21"/>
          <w:szCs w:val="21"/>
        </w:rPr>
        <w:drawing>
          <wp:inline distT="0" distB="0" distL="0" distR="0" wp14:anchorId="23BBD0D9" wp14:editId="43CABC34">
            <wp:extent cx="4572000" cy="716280"/>
            <wp:effectExtent l="0" t="0" r="0" b="7620"/>
            <wp:docPr id="5" name="Picture 5" descr="https://builder.christianworship.com/static-assets/print/59af843c457e9e00a0bb70ac181e30bfabd4c9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print/59af843c457e9e00a0bb70ac181e30bfabd4c9f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716280"/>
                    </a:xfrm>
                    <a:prstGeom prst="rect">
                      <a:avLst/>
                    </a:prstGeom>
                    <a:noFill/>
                    <a:ln>
                      <a:noFill/>
                    </a:ln>
                  </pic:spPr>
                </pic:pic>
              </a:graphicData>
            </a:graphic>
          </wp:inline>
        </w:drawing>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noProof/>
          <w:color w:val="000000"/>
          <w:sz w:val="21"/>
          <w:szCs w:val="21"/>
        </w:rPr>
        <w:drawing>
          <wp:inline distT="0" distB="0" distL="0" distR="0" wp14:anchorId="7747D664" wp14:editId="1E5285AC">
            <wp:extent cx="4572000" cy="822960"/>
            <wp:effectExtent l="0" t="0" r="0" b="0"/>
            <wp:docPr id="6" name="Picture 6" descr="https://builder.christianworship.com/static-assets/print/c4eae0a55f4d4af5098be9c4ed014aa0e0f79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c4eae0a55f4d4af5098be9c4ed014aa0e0f791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noProof/>
          <w:color w:val="000000"/>
          <w:sz w:val="21"/>
          <w:szCs w:val="21"/>
        </w:rPr>
        <w:drawing>
          <wp:inline distT="0" distB="0" distL="0" distR="0" wp14:anchorId="19F8B80F" wp14:editId="09CF0629">
            <wp:extent cx="4572000" cy="1036320"/>
            <wp:effectExtent l="0" t="0" r="0" b="0"/>
            <wp:docPr id="19" name="Picture 19" descr="https://builder.christianworship.com/static-assets/print/568548b5efd515ea0179b65a6f923e41b23ff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568548b5efd515ea0179b65a6f923e41b23ffb5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36320"/>
                    </a:xfrm>
                    <a:prstGeom prst="rect">
                      <a:avLst/>
                    </a:prstGeom>
                    <a:noFill/>
                    <a:ln>
                      <a:noFill/>
                    </a:ln>
                  </pic:spPr>
                </pic:pic>
              </a:graphicData>
            </a:graphic>
          </wp:inline>
        </w:drawing>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color w:val="000000"/>
          <w:sz w:val="21"/>
          <w:szCs w:val="21"/>
        </w:rPr>
        <w:t> </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color w:val="000000"/>
          <w:sz w:val="21"/>
          <w:szCs w:val="21"/>
        </w:rPr>
        <w:t xml:space="preserve">Why do the nations </w:t>
      </w:r>
      <w:r w:rsidRPr="00633E68">
        <w:rPr>
          <w:rFonts w:ascii="Constantia" w:hAnsi="Constantia"/>
          <w:color w:val="FF0000"/>
          <w:sz w:val="21"/>
          <w:szCs w:val="21"/>
        </w:rPr>
        <w:t>/</w:t>
      </w:r>
      <w:r w:rsidRPr="00633E68">
        <w:rPr>
          <w:rFonts w:ascii="Constantia" w:hAnsi="Constantia"/>
          <w:color w:val="000000"/>
          <w:sz w:val="21"/>
          <w:szCs w:val="21"/>
        </w:rPr>
        <w:t xml:space="preserve"> conspire </w:t>
      </w:r>
      <w:r w:rsidRPr="00633E68">
        <w:rPr>
          <w:rFonts w:ascii="Constantia" w:hAnsi="Constantia"/>
          <w:color w:val="000000"/>
          <w:sz w:val="21"/>
          <w:szCs w:val="21"/>
        </w:rPr>
        <w:br/>
      </w:r>
      <w:r w:rsidRPr="00633E68">
        <w:rPr>
          <w:rFonts w:ascii="Constantia" w:hAnsi="Constantia"/>
          <w:i/>
          <w:iCs/>
          <w:color w:val="000000"/>
          <w:sz w:val="21"/>
          <w:szCs w:val="21"/>
        </w:rPr>
        <w:t>   </w:t>
      </w:r>
      <w:r w:rsidRPr="00633E68">
        <w:rPr>
          <w:rFonts w:ascii="Constantia" w:hAnsi="Constantia"/>
          <w:color w:val="000000"/>
          <w:sz w:val="21"/>
          <w:szCs w:val="21"/>
        </w:rPr>
        <w:t xml:space="preserve">and the peoples </w:t>
      </w:r>
      <w:r w:rsidRPr="00633E68">
        <w:rPr>
          <w:rFonts w:ascii="Constantia" w:hAnsi="Constantia"/>
          <w:color w:val="FF0000"/>
          <w:sz w:val="21"/>
          <w:szCs w:val="21"/>
        </w:rPr>
        <w:t>/</w:t>
      </w:r>
      <w:r w:rsidRPr="00633E68">
        <w:rPr>
          <w:rFonts w:ascii="Constantia" w:hAnsi="Constantia"/>
          <w:color w:val="000000"/>
          <w:sz w:val="21"/>
          <w:szCs w:val="21"/>
        </w:rPr>
        <w:t xml:space="preserve"> plot in vain?</w:t>
      </w:r>
      <w:r w:rsidRPr="00633E68">
        <w:rPr>
          <w:rFonts w:ascii="Constantia" w:hAnsi="Constantia"/>
          <w:color w:val="000000"/>
          <w:sz w:val="21"/>
          <w:szCs w:val="21"/>
        </w:rPr>
        <w:br/>
        <w:t xml:space="preserve">The kings of the earth rise up and the rulers band together a- </w:t>
      </w:r>
      <w:r w:rsidRPr="00633E68">
        <w:rPr>
          <w:rFonts w:ascii="Constantia" w:hAnsi="Constantia"/>
          <w:color w:val="FF0000"/>
          <w:sz w:val="21"/>
          <w:szCs w:val="21"/>
        </w:rPr>
        <w:t>/</w:t>
      </w:r>
      <w:r w:rsidRPr="00633E68">
        <w:rPr>
          <w:rFonts w:ascii="Constantia" w:hAnsi="Constantia"/>
          <w:color w:val="000000"/>
          <w:sz w:val="21"/>
          <w:szCs w:val="21"/>
        </w:rPr>
        <w:t xml:space="preserve"> </w:t>
      </w:r>
      <w:proofErr w:type="spellStart"/>
      <w:r w:rsidRPr="00633E68">
        <w:rPr>
          <w:rFonts w:ascii="Constantia" w:hAnsi="Constantia"/>
          <w:color w:val="000000"/>
          <w:sz w:val="21"/>
          <w:szCs w:val="21"/>
        </w:rPr>
        <w:t>gainst</w:t>
      </w:r>
      <w:proofErr w:type="spellEnd"/>
      <w:r w:rsidRPr="00633E68">
        <w:rPr>
          <w:rFonts w:ascii="Constantia" w:hAnsi="Constantia"/>
          <w:color w:val="000000"/>
          <w:sz w:val="21"/>
          <w:szCs w:val="21"/>
        </w:rPr>
        <w:t xml:space="preserve"> the </w:t>
      </w:r>
      <w:r w:rsidRPr="00633E68">
        <w:rPr>
          <w:rFonts w:ascii="Constantia" w:hAnsi="Constantia"/>
          <w:smallCaps/>
          <w:color w:val="000000"/>
          <w:sz w:val="21"/>
          <w:szCs w:val="21"/>
        </w:rPr>
        <w:t>Lord</w:t>
      </w:r>
      <w:r w:rsidRPr="00633E68">
        <w:rPr>
          <w:rFonts w:ascii="Constantia" w:hAnsi="Constantia"/>
          <w:color w:val="000000"/>
          <w:sz w:val="21"/>
          <w:szCs w:val="21"/>
        </w:rPr>
        <w:t> </w:t>
      </w:r>
      <w:r w:rsidRPr="00633E68">
        <w:rPr>
          <w:rFonts w:ascii="Constantia" w:hAnsi="Constantia"/>
          <w:color w:val="000000"/>
          <w:sz w:val="21"/>
          <w:szCs w:val="21"/>
        </w:rPr>
        <w:br/>
      </w:r>
      <w:r w:rsidRPr="00633E68">
        <w:rPr>
          <w:rFonts w:ascii="Constantia" w:hAnsi="Constantia"/>
          <w:i/>
          <w:iCs/>
          <w:color w:val="000000"/>
          <w:sz w:val="21"/>
          <w:szCs w:val="21"/>
        </w:rPr>
        <w:t>   </w:t>
      </w:r>
      <w:r w:rsidRPr="00633E68">
        <w:rPr>
          <w:rFonts w:ascii="Constantia" w:hAnsi="Constantia"/>
          <w:color w:val="000000"/>
          <w:sz w:val="21"/>
          <w:szCs w:val="21"/>
        </w:rPr>
        <w:t xml:space="preserve">and against his A- </w:t>
      </w:r>
      <w:r w:rsidRPr="00633E68">
        <w:rPr>
          <w:rFonts w:ascii="Constantia" w:hAnsi="Constantia"/>
          <w:color w:val="FF0000"/>
          <w:sz w:val="21"/>
          <w:szCs w:val="21"/>
        </w:rPr>
        <w:t>/</w:t>
      </w:r>
      <w:r w:rsidRPr="00633E68">
        <w:rPr>
          <w:rFonts w:ascii="Constantia" w:hAnsi="Constantia"/>
          <w:color w:val="000000"/>
          <w:sz w:val="21"/>
          <w:szCs w:val="21"/>
        </w:rPr>
        <w:t xml:space="preserve"> </w:t>
      </w:r>
      <w:proofErr w:type="spellStart"/>
      <w:r w:rsidRPr="00633E68">
        <w:rPr>
          <w:rFonts w:ascii="Constantia" w:hAnsi="Constantia"/>
          <w:color w:val="000000"/>
          <w:sz w:val="21"/>
          <w:szCs w:val="21"/>
        </w:rPr>
        <w:t>nointed</w:t>
      </w:r>
      <w:proofErr w:type="spellEnd"/>
      <w:r w:rsidRPr="00633E68">
        <w:rPr>
          <w:rFonts w:ascii="Constantia" w:hAnsi="Constantia"/>
          <w:color w:val="000000"/>
          <w:sz w:val="21"/>
          <w:szCs w:val="21"/>
        </w:rPr>
        <w:t>.</w:t>
      </w:r>
      <w:r w:rsidRPr="00633E68">
        <w:rPr>
          <w:rFonts w:ascii="Constantia" w:hAnsi="Constantia"/>
          <w:i/>
          <w:iCs/>
          <w:color w:val="000000"/>
          <w:sz w:val="21"/>
          <w:szCs w:val="21"/>
        </w:rPr>
        <w:t>    Refrain</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color w:val="000000"/>
          <w:sz w:val="21"/>
          <w:szCs w:val="21"/>
        </w:rPr>
        <w:t> </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color w:val="000000"/>
          <w:sz w:val="21"/>
          <w:szCs w:val="21"/>
        </w:rPr>
        <w:t xml:space="preserve">The One enthroned in </w:t>
      </w:r>
      <w:r w:rsidRPr="00633E68">
        <w:rPr>
          <w:rFonts w:ascii="Constantia" w:hAnsi="Constantia"/>
          <w:color w:val="FF0000"/>
          <w:sz w:val="21"/>
          <w:szCs w:val="21"/>
        </w:rPr>
        <w:t>/</w:t>
      </w:r>
      <w:r w:rsidRPr="00633E68">
        <w:rPr>
          <w:rFonts w:ascii="Constantia" w:hAnsi="Constantia"/>
          <w:color w:val="000000"/>
          <w:sz w:val="21"/>
          <w:szCs w:val="21"/>
        </w:rPr>
        <w:t xml:space="preserve"> heaven laughs; </w:t>
      </w:r>
      <w:r w:rsidRPr="00633E68">
        <w:rPr>
          <w:rFonts w:ascii="Constantia" w:hAnsi="Constantia"/>
          <w:color w:val="000000"/>
          <w:sz w:val="21"/>
          <w:szCs w:val="21"/>
        </w:rPr>
        <w:br/>
      </w:r>
      <w:r w:rsidRPr="00633E68">
        <w:rPr>
          <w:rFonts w:ascii="Constantia" w:hAnsi="Constantia"/>
          <w:i/>
          <w:iCs/>
          <w:color w:val="000000"/>
          <w:sz w:val="21"/>
          <w:szCs w:val="21"/>
        </w:rPr>
        <w:t>   </w:t>
      </w:r>
      <w:r w:rsidRPr="00633E68">
        <w:rPr>
          <w:rFonts w:ascii="Constantia" w:hAnsi="Constantia"/>
          <w:color w:val="000000"/>
          <w:sz w:val="21"/>
          <w:szCs w:val="21"/>
        </w:rPr>
        <w:t xml:space="preserve">the Lord </w:t>
      </w:r>
      <w:r w:rsidRPr="00633E68">
        <w:rPr>
          <w:rFonts w:ascii="Constantia" w:hAnsi="Constantia"/>
          <w:color w:val="FF0000"/>
          <w:sz w:val="21"/>
          <w:szCs w:val="21"/>
        </w:rPr>
        <w:t>/</w:t>
      </w:r>
      <w:r w:rsidRPr="00633E68">
        <w:rPr>
          <w:rFonts w:ascii="Constantia" w:hAnsi="Constantia"/>
          <w:color w:val="000000"/>
          <w:sz w:val="21"/>
          <w:szCs w:val="21"/>
        </w:rPr>
        <w:t xml:space="preserve"> scoffs at them.</w:t>
      </w:r>
      <w:r w:rsidRPr="00633E68">
        <w:rPr>
          <w:rFonts w:ascii="Constantia" w:hAnsi="Constantia"/>
          <w:color w:val="000000"/>
          <w:sz w:val="21"/>
          <w:szCs w:val="21"/>
        </w:rPr>
        <w:br/>
        <w:t xml:space="preserve">He rebukes them in his anger and terrifies them in his wrath, </w:t>
      </w:r>
      <w:r w:rsidRPr="00633E68">
        <w:rPr>
          <w:rFonts w:ascii="Constantia" w:hAnsi="Constantia"/>
          <w:color w:val="FF0000"/>
          <w:sz w:val="21"/>
          <w:szCs w:val="21"/>
        </w:rPr>
        <w:t>/</w:t>
      </w:r>
      <w:r w:rsidRPr="00633E68">
        <w:rPr>
          <w:rFonts w:ascii="Constantia" w:hAnsi="Constantia"/>
          <w:color w:val="000000"/>
          <w:sz w:val="21"/>
          <w:szCs w:val="21"/>
        </w:rPr>
        <w:t xml:space="preserve"> saying,</w:t>
      </w:r>
      <w:r w:rsidRPr="00633E68">
        <w:rPr>
          <w:rFonts w:ascii="Constantia" w:hAnsi="Constantia"/>
          <w:color w:val="000000"/>
          <w:sz w:val="21"/>
          <w:szCs w:val="21"/>
        </w:rPr>
        <w:br/>
      </w:r>
      <w:r w:rsidRPr="00633E68">
        <w:rPr>
          <w:rFonts w:ascii="Constantia" w:hAnsi="Constantia"/>
          <w:i/>
          <w:iCs/>
          <w:color w:val="000000"/>
          <w:sz w:val="21"/>
          <w:szCs w:val="21"/>
        </w:rPr>
        <w:t>   </w:t>
      </w:r>
      <w:r w:rsidRPr="00633E68">
        <w:rPr>
          <w:rFonts w:ascii="Constantia" w:hAnsi="Constantia"/>
          <w:color w:val="000000"/>
          <w:sz w:val="21"/>
          <w:szCs w:val="21"/>
        </w:rPr>
        <w:t xml:space="preserve">“I have installed my King on Zion, my holy </w:t>
      </w:r>
      <w:r w:rsidRPr="00633E68">
        <w:rPr>
          <w:rFonts w:ascii="Constantia" w:hAnsi="Constantia"/>
          <w:color w:val="FF0000"/>
          <w:sz w:val="21"/>
          <w:szCs w:val="21"/>
        </w:rPr>
        <w:t>/</w:t>
      </w:r>
      <w:r w:rsidRPr="00633E68">
        <w:rPr>
          <w:rFonts w:ascii="Constantia" w:hAnsi="Constantia"/>
          <w:color w:val="000000"/>
          <w:sz w:val="21"/>
          <w:szCs w:val="21"/>
        </w:rPr>
        <w:t xml:space="preserve"> mountain.”</w:t>
      </w:r>
      <w:r w:rsidRPr="00633E68">
        <w:rPr>
          <w:rFonts w:ascii="Constantia" w:hAnsi="Constantia"/>
          <w:i/>
          <w:iCs/>
          <w:color w:val="000000"/>
          <w:sz w:val="21"/>
          <w:szCs w:val="21"/>
        </w:rPr>
        <w:t>   Refrain</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color w:val="000000"/>
          <w:sz w:val="21"/>
          <w:szCs w:val="21"/>
        </w:rPr>
        <w:t> </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33E68">
        <w:rPr>
          <w:rFonts w:ascii="Constantia" w:hAnsi="Constantia"/>
          <w:color w:val="000000"/>
          <w:sz w:val="21"/>
          <w:szCs w:val="21"/>
        </w:rPr>
        <w:t xml:space="preserve">I will proclaim the </w:t>
      </w:r>
      <w:r w:rsidRPr="00633E68">
        <w:rPr>
          <w:rFonts w:ascii="Constantia" w:hAnsi="Constantia"/>
          <w:color w:val="FF0000"/>
          <w:sz w:val="21"/>
          <w:szCs w:val="21"/>
        </w:rPr>
        <w:t>/</w:t>
      </w:r>
      <w:r w:rsidRPr="00633E68">
        <w:rPr>
          <w:rFonts w:ascii="Constantia" w:hAnsi="Constantia"/>
          <w:color w:val="000000"/>
          <w:sz w:val="21"/>
          <w:szCs w:val="21"/>
        </w:rPr>
        <w:t xml:space="preserve"> </w:t>
      </w:r>
      <w:r w:rsidRPr="00633E68">
        <w:rPr>
          <w:rFonts w:ascii="Constantia" w:hAnsi="Constantia"/>
          <w:smallCaps/>
          <w:color w:val="000000"/>
          <w:sz w:val="21"/>
          <w:szCs w:val="21"/>
        </w:rPr>
        <w:t>Lord</w:t>
      </w:r>
      <w:r w:rsidRPr="00633E68">
        <w:rPr>
          <w:rFonts w:ascii="Constantia" w:hAnsi="Constantia"/>
          <w:color w:val="000000"/>
          <w:sz w:val="21"/>
          <w:szCs w:val="21"/>
        </w:rPr>
        <w:t>’s decree: </w:t>
      </w:r>
      <w:r w:rsidRPr="00633E68">
        <w:rPr>
          <w:rFonts w:ascii="Constantia" w:hAnsi="Constantia"/>
          <w:color w:val="000000"/>
          <w:sz w:val="21"/>
          <w:szCs w:val="21"/>
        </w:rPr>
        <w:br/>
      </w:r>
      <w:r w:rsidRPr="00633E68">
        <w:rPr>
          <w:rFonts w:ascii="Constantia" w:hAnsi="Constantia"/>
          <w:i/>
          <w:iCs/>
          <w:color w:val="000000"/>
          <w:sz w:val="21"/>
          <w:szCs w:val="21"/>
        </w:rPr>
        <w:t>   </w:t>
      </w:r>
      <w:r w:rsidRPr="00633E68">
        <w:rPr>
          <w:rFonts w:ascii="Constantia" w:hAnsi="Constantia"/>
          <w:color w:val="000000"/>
          <w:sz w:val="21"/>
          <w:szCs w:val="21"/>
        </w:rPr>
        <w:t xml:space="preserve">He said to me, “You are my Son; today I have become your </w:t>
      </w:r>
      <w:r w:rsidRPr="00633E68">
        <w:rPr>
          <w:rFonts w:ascii="Constantia" w:hAnsi="Constantia"/>
          <w:color w:val="FF0000"/>
          <w:sz w:val="21"/>
          <w:szCs w:val="21"/>
        </w:rPr>
        <w:t>/</w:t>
      </w:r>
      <w:r w:rsidRPr="00633E68">
        <w:rPr>
          <w:rFonts w:ascii="Constantia" w:hAnsi="Constantia"/>
          <w:color w:val="000000"/>
          <w:sz w:val="21"/>
          <w:szCs w:val="21"/>
        </w:rPr>
        <w:t xml:space="preserve"> Father.”</w:t>
      </w:r>
      <w:r w:rsidRPr="00633E68">
        <w:rPr>
          <w:rFonts w:ascii="Constantia" w:hAnsi="Constantia"/>
          <w:color w:val="000000"/>
          <w:sz w:val="21"/>
          <w:szCs w:val="21"/>
        </w:rPr>
        <w:br/>
      </w:r>
      <w:r w:rsidRPr="00633E68">
        <w:rPr>
          <w:rFonts w:ascii="Constantia" w:hAnsi="Constantia"/>
          <w:b/>
          <w:bCs/>
          <w:color w:val="000000"/>
          <w:sz w:val="21"/>
          <w:szCs w:val="21"/>
        </w:rPr>
        <w:t>Glory be to the Father and</w:t>
      </w:r>
      <w:r w:rsidRPr="00633E68">
        <w:rPr>
          <w:rFonts w:ascii="Constantia" w:hAnsi="Constantia"/>
          <w:color w:val="000000"/>
          <w:sz w:val="21"/>
          <w:szCs w:val="21"/>
        </w:rPr>
        <w:t xml:space="preserve"> </w:t>
      </w:r>
      <w:r w:rsidRPr="00633E68">
        <w:rPr>
          <w:rFonts w:ascii="Constantia" w:hAnsi="Constantia"/>
          <w:color w:val="FF0000"/>
          <w:sz w:val="21"/>
          <w:szCs w:val="21"/>
        </w:rPr>
        <w:t>/</w:t>
      </w:r>
      <w:r w:rsidRPr="00633E68">
        <w:rPr>
          <w:rFonts w:ascii="Constantia" w:hAnsi="Constantia"/>
          <w:color w:val="000000"/>
          <w:sz w:val="21"/>
          <w:szCs w:val="21"/>
        </w:rPr>
        <w:t xml:space="preserve"> </w:t>
      </w:r>
      <w:r w:rsidRPr="00633E68">
        <w:rPr>
          <w:rFonts w:ascii="Constantia" w:hAnsi="Constantia"/>
          <w:b/>
          <w:bCs/>
          <w:color w:val="000000"/>
          <w:sz w:val="21"/>
          <w:szCs w:val="21"/>
        </w:rPr>
        <w:t>to the Son</w:t>
      </w:r>
      <w:r w:rsidRPr="00633E68">
        <w:rPr>
          <w:rFonts w:ascii="Constantia" w:hAnsi="Constantia"/>
          <w:color w:val="000000"/>
          <w:sz w:val="21"/>
          <w:szCs w:val="21"/>
        </w:rPr>
        <w:br/>
      </w:r>
      <w:r w:rsidRPr="00633E68">
        <w:rPr>
          <w:rFonts w:ascii="Constantia" w:hAnsi="Constantia"/>
          <w:b/>
          <w:bCs/>
          <w:i/>
          <w:iCs/>
          <w:color w:val="000000"/>
          <w:sz w:val="21"/>
          <w:szCs w:val="21"/>
        </w:rPr>
        <w:t>   </w:t>
      </w:r>
      <w:r w:rsidRPr="00633E68">
        <w:rPr>
          <w:rFonts w:ascii="Constantia" w:hAnsi="Constantia"/>
          <w:b/>
          <w:bCs/>
          <w:color w:val="000000"/>
          <w:sz w:val="21"/>
          <w:szCs w:val="21"/>
        </w:rPr>
        <w:t>and to the Holy</w:t>
      </w:r>
      <w:r w:rsidRPr="00633E68">
        <w:rPr>
          <w:rFonts w:ascii="Constantia" w:hAnsi="Constantia"/>
          <w:color w:val="000000"/>
          <w:sz w:val="21"/>
          <w:szCs w:val="21"/>
        </w:rPr>
        <w:t xml:space="preserve"> </w:t>
      </w:r>
      <w:r w:rsidRPr="00633E68">
        <w:rPr>
          <w:rFonts w:ascii="Constantia" w:hAnsi="Constantia"/>
          <w:color w:val="FF0000"/>
          <w:sz w:val="21"/>
          <w:szCs w:val="21"/>
        </w:rPr>
        <w:t>/</w:t>
      </w:r>
      <w:r w:rsidRPr="00633E68">
        <w:rPr>
          <w:rFonts w:ascii="Constantia" w:hAnsi="Constantia"/>
          <w:color w:val="000000"/>
          <w:sz w:val="21"/>
          <w:szCs w:val="21"/>
        </w:rPr>
        <w:t xml:space="preserve"> </w:t>
      </w:r>
      <w:r w:rsidRPr="00633E68">
        <w:rPr>
          <w:rFonts w:ascii="Constantia" w:hAnsi="Constantia"/>
          <w:b/>
          <w:bCs/>
          <w:color w:val="000000"/>
          <w:sz w:val="21"/>
          <w:szCs w:val="21"/>
        </w:rPr>
        <w:t>Spirit,</w:t>
      </w:r>
      <w:r w:rsidRPr="00633E68">
        <w:rPr>
          <w:rFonts w:ascii="Constantia" w:hAnsi="Constantia"/>
          <w:color w:val="000000"/>
          <w:sz w:val="21"/>
          <w:szCs w:val="21"/>
        </w:rPr>
        <w:br/>
      </w:r>
      <w:r w:rsidRPr="00633E68">
        <w:rPr>
          <w:rFonts w:ascii="Constantia" w:hAnsi="Constantia"/>
          <w:b/>
          <w:bCs/>
          <w:color w:val="000000"/>
          <w:sz w:val="21"/>
          <w:szCs w:val="21"/>
        </w:rPr>
        <w:t>as it was in the be-</w:t>
      </w:r>
      <w:r w:rsidRPr="00633E68">
        <w:rPr>
          <w:rFonts w:ascii="Constantia" w:hAnsi="Constantia"/>
          <w:color w:val="000000"/>
          <w:sz w:val="21"/>
          <w:szCs w:val="21"/>
        </w:rPr>
        <w:t xml:space="preserve"> </w:t>
      </w:r>
      <w:r w:rsidRPr="00633E68">
        <w:rPr>
          <w:rFonts w:ascii="Constantia" w:hAnsi="Constantia"/>
          <w:color w:val="FF0000"/>
          <w:sz w:val="21"/>
          <w:szCs w:val="21"/>
        </w:rPr>
        <w:t>/</w:t>
      </w:r>
      <w:r w:rsidRPr="00633E68">
        <w:rPr>
          <w:rFonts w:ascii="Constantia" w:hAnsi="Constantia"/>
          <w:b/>
          <w:bCs/>
          <w:color w:val="000000"/>
          <w:sz w:val="21"/>
          <w:szCs w:val="21"/>
        </w:rPr>
        <w:t xml:space="preserve"> ginning,</w:t>
      </w:r>
      <w:r w:rsidRPr="00633E68">
        <w:rPr>
          <w:rFonts w:ascii="Constantia" w:hAnsi="Constantia"/>
          <w:color w:val="000000"/>
          <w:sz w:val="21"/>
          <w:szCs w:val="21"/>
        </w:rPr>
        <w:br/>
      </w:r>
      <w:r w:rsidRPr="00633E68">
        <w:rPr>
          <w:rFonts w:ascii="Constantia" w:hAnsi="Constantia"/>
          <w:b/>
          <w:bCs/>
          <w:i/>
          <w:iCs/>
          <w:color w:val="000000"/>
          <w:sz w:val="21"/>
          <w:szCs w:val="21"/>
        </w:rPr>
        <w:t>   </w:t>
      </w:r>
      <w:r w:rsidRPr="00633E68">
        <w:rPr>
          <w:rFonts w:ascii="Constantia" w:hAnsi="Constantia"/>
          <w:b/>
          <w:bCs/>
          <w:color w:val="000000"/>
          <w:sz w:val="21"/>
          <w:szCs w:val="21"/>
        </w:rPr>
        <w:t>is now, and will be forever.</w:t>
      </w:r>
      <w:r w:rsidRPr="00633E68">
        <w:rPr>
          <w:rFonts w:ascii="Constantia" w:hAnsi="Constantia"/>
          <w:color w:val="000000"/>
          <w:sz w:val="21"/>
          <w:szCs w:val="21"/>
        </w:rPr>
        <w:t xml:space="preserve"> </w:t>
      </w:r>
      <w:r w:rsidRPr="00633E68">
        <w:rPr>
          <w:rFonts w:ascii="Constantia" w:hAnsi="Constantia"/>
          <w:color w:val="FF0000"/>
          <w:sz w:val="21"/>
          <w:szCs w:val="21"/>
        </w:rPr>
        <w:t>/</w:t>
      </w:r>
      <w:r w:rsidRPr="00633E68">
        <w:rPr>
          <w:rFonts w:ascii="Constantia" w:hAnsi="Constantia"/>
          <w:color w:val="000000"/>
          <w:sz w:val="21"/>
          <w:szCs w:val="21"/>
        </w:rPr>
        <w:t xml:space="preserve"> </w:t>
      </w:r>
      <w:r w:rsidRPr="00633E68">
        <w:rPr>
          <w:rFonts w:ascii="Constantia" w:hAnsi="Constantia"/>
          <w:b/>
          <w:bCs/>
          <w:color w:val="000000"/>
          <w:sz w:val="21"/>
          <w:szCs w:val="21"/>
        </w:rPr>
        <w:t>Amen.</w:t>
      </w:r>
      <w:r w:rsidRPr="00633E68">
        <w:rPr>
          <w:rFonts w:ascii="Constantia" w:hAnsi="Constantia"/>
          <w:i/>
          <w:iCs/>
          <w:color w:val="000000"/>
          <w:sz w:val="21"/>
          <w:szCs w:val="21"/>
        </w:rPr>
        <w:t>    Refrain</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33E68">
        <w:rPr>
          <w:rFonts w:ascii="Candara" w:hAnsi="Candara"/>
          <w:color w:val="000000"/>
          <w:sz w:val="12"/>
          <w:szCs w:val="12"/>
        </w:rPr>
        <w:t xml:space="preserve">Tune: Kermit G. </w:t>
      </w:r>
      <w:proofErr w:type="spellStart"/>
      <w:r w:rsidRPr="00633E68">
        <w:rPr>
          <w:rFonts w:ascii="Candara" w:hAnsi="Candara"/>
          <w:color w:val="000000"/>
          <w:sz w:val="12"/>
          <w:szCs w:val="12"/>
        </w:rPr>
        <w:t>Moldenhauer</w:t>
      </w:r>
      <w:proofErr w:type="spellEnd"/>
      <w:r w:rsidRPr="00633E68">
        <w:rPr>
          <w:rFonts w:ascii="Candara" w:hAnsi="Candara"/>
          <w:color w:val="000000"/>
          <w:sz w:val="12"/>
          <w:szCs w:val="12"/>
        </w:rPr>
        <w:br/>
        <w:t xml:space="preserve">Setting: Kermit G. </w:t>
      </w:r>
      <w:proofErr w:type="spellStart"/>
      <w:r w:rsidRPr="00633E68">
        <w:rPr>
          <w:rFonts w:ascii="Candara" w:hAnsi="Candara"/>
          <w:color w:val="000000"/>
          <w:sz w:val="12"/>
          <w:szCs w:val="12"/>
        </w:rPr>
        <w:t>Moldenhauer</w:t>
      </w:r>
      <w:proofErr w:type="spellEnd"/>
      <w:r w:rsidRPr="00633E68">
        <w:rPr>
          <w:rFonts w:ascii="Candara" w:hAnsi="Candara"/>
          <w:color w:val="000000"/>
          <w:sz w:val="12"/>
          <w:szCs w:val="12"/>
        </w:rPr>
        <w:br/>
        <w:t xml:space="preserve">Music: © 1993 Kermit G. </w:t>
      </w:r>
      <w:proofErr w:type="spellStart"/>
      <w:r w:rsidRPr="00633E68">
        <w:rPr>
          <w:rFonts w:ascii="Candara" w:hAnsi="Candara"/>
          <w:color w:val="000000"/>
          <w:sz w:val="12"/>
          <w:szCs w:val="12"/>
        </w:rPr>
        <w:t>Moldenhauer</w:t>
      </w:r>
      <w:proofErr w:type="spellEnd"/>
      <w:r w:rsidRPr="00633E68">
        <w:rPr>
          <w:rFonts w:ascii="Candara" w:hAnsi="Candara"/>
          <w:color w:val="000000"/>
          <w:sz w:val="12"/>
          <w:szCs w:val="12"/>
        </w:rPr>
        <w:t xml:space="preserve">, admin. Northwestern Publishing House. Used by permission: </w:t>
      </w:r>
      <w:proofErr w:type="spellStart"/>
      <w:r w:rsidRPr="00633E68">
        <w:rPr>
          <w:rFonts w:ascii="Candara" w:hAnsi="Candara"/>
          <w:color w:val="000000"/>
          <w:sz w:val="12"/>
          <w:szCs w:val="12"/>
        </w:rPr>
        <w:t>OneLicense</w:t>
      </w:r>
      <w:proofErr w:type="spellEnd"/>
      <w:r w:rsidRPr="00633E68">
        <w:rPr>
          <w:rFonts w:ascii="Candara" w:hAnsi="Candara"/>
          <w:color w:val="000000"/>
          <w:sz w:val="12"/>
          <w:szCs w:val="12"/>
        </w:rPr>
        <w:t xml:space="preserve"> no. 727703</w:t>
      </w:r>
    </w:p>
    <w:p w:rsidR="00633E68" w:rsidRPr="00633E68" w:rsidRDefault="00633E68" w:rsidP="00633E6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92BDC" w:rsidRPr="00392BDC" w:rsidRDefault="00392BDC" w:rsidP="00392B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F0ADB" w:rsidRPr="001F0ADB" w:rsidRDefault="001F0ADB" w:rsidP="001F0AD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33E68" w:rsidRDefault="00633E68" w:rsidP="00FF2D0C">
      <w:pPr>
        <w:pStyle w:val="Heading"/>
        <w:rPr>
          <w:rFonts w:cs="Segoe UI"/>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633E68">
        <w:rPr>
          <w:rFonts w:cs="Segoe UI"/>
          <w:b w:val="0"/>
          <w:caps w:val="0"/>
        </w:rPr>
        <w:t>2 Peter 1:16-21</w:t>
      </w:r>
    </w:p>
    <w:p w:rsidR="00633E68" w:rsidRPr="00633E68" w:rsidRDefault="00633E68" w:rsidP="00633E68">
      <w:pPr>
        <w:shd w:val="clear" w:color="auto" w:fill="FFFFFF"/>
        <w:spacing w:before="100" w:beforeAutospacing="1" w:after="100" w:afterAutospacing="1"/>
        <w:rPr>
          <w:rFonts w:cs="Segoe UI"/>
          <w:color w:val="000000"/>
          <w:sz w:val="20"/>
          <w:szCs w:val="20"/>
        </w:rPr>
      </w:pPr>
      <w:r w:rsidRPr="00633E68">
        <w:rPr>
          <w:rFonts w:cs="Segoe UI"/>
          <w:b/>
          <w:bCs/>
          <w:color w:val="000000"/>
          <w:sz w:val="20"/>
          <w:szCs w:val="20"/>
          <w:vertAlign w:val="superscript"/>
        </w:rPr>
        <w:t>16 </w:t>
      </w:r>
      <w:r w:rsidRPr="00633E68">
        <w:rPr>
          <w:rFonts w:cs="Segoe UI"/>
          <w:color w:val="000000"/>
          <w:sz w:val="20"/>
          <w:szCs w:val="20"/>
        </w:rPr>
        <w:t>To be sure, we were not following cunningly devised fables when we made known to you the powerful appearance of our Lord Jesus Christ, but we were eyewitnesses of his majesty. </w:t>
      </w:r>
      <w:r w:rsidRPr="00633E68">
        <w:rPr>
          <w:rFonts w:cs="Segoe UI"/>
          <w:b/>
          <w:bCs/>
          <w:color w:val="000000"/>
          <w:sz w:val="20"/>
          <w:szCs w:val="20"/>
          <w:vertAlign w:val="superscript"/>
        </w:rPr>
        <w:t>17 </w:t>
      </w:r>
      <w:r w:rsidRPr="00633E68">
        <w:rPr>
          <w:rFonts w:cs="Segoe UI"/>
          <w:color w:val="000000"/>
          <w:sz w:val="20"/>
          <w:szCs w:val="20"/>
        </w:rPr>
        <w:t>For he received honor and glory from God the Father, when the voice came to him from within the Majestic Glory, saying, “This is my Son, whom I love; with him I am well pleased.” </w:t>
      </w:r>
      <w:r w:rsidRPr="00633E68">
        <w:rPr>
          <w:rFonts w:cs="Segoe UI"/>
          <w:b/>
          <w:bCs/>
          <w:color w:val="000000"/>
          <w:sz w:val="20"/>
          <w:szCs w:val="20"/>
          <w:vertAlign w:val="superscript"/>
        </w:rPr>
        <w:t>18 </w:t>
      </w:r>
      <w:r w:rsidRPr="00633E68">
        <w:rPr>
          <w:rFonts w:cs="Segoe UI"/>
          <w:color w:val="000000"/>
          <w:sz w:val="20"/>
          <w:szCs w:val="20"/>
        </w:rPr>
        <w:t>We heard this voice, which came out of heaven when we were with him on the holy mountain.</w:t>
      </w:r>
    </w:p>
    <w:p w:rsidR="00633E68" w:rsidRPr="00633E68" w:rsidRDefault="00633E68" w:rsidP="00633E68">
      <w:pPr>
        <w:shd w:val="clear" w:color="auto" w:fill="FFFFFF"/>
        <w:spacing w:before="100" w:beforeAutospacing="1" w:after="100" w:afterAutospacing="1"/>
        <w:rPr>
          <w:rFonts w:cs="Segoe UI"/>
          <w:color w:val="000000"/>
          <w:sz w:val="20"/>
          <w:szCs w:val="20"/>
        </w:rPr>
      </w:pPr>
      <w:r w:rsidRPr="00633E68">
        <w:rPr>
          <w:rFonts w:cs="Segoe UI"/>
          <w:b/>
          <w:bCs/>
          <w:color w:val="000000"/>
          <w:sz w:val="20"/>
          <w:szCs w:val="20"/>
          <w:vertAlign w:val="superscript"/>
        </w:rPr>
        <w:t>19 </w:t>
      </w:r>
      <w:r w:rsidRPr="00633E68">
        <w:rPr>
          <w:rFonts w:cs="Segoe UI"/>
          <w:color w:val="000000"/>
          <w:sz w:val="20"/>
          <w:szCs w:val="20"/>
        </w:rPr>
        <w:t>We also have the completely reliable prophetic word. You do well to pay attention to it, as to a lamp shining in a dark place, until the day dawns and the Morning Star rises in your hearts, </w:t>
      </w:r>
      <w:r w:rsidRPr="00633E68">
        <w:rPr>
          <w:rFonts w:cs="Segoe UI"/>
          <w:b/>
          <w:bCs/>
          <w:color w:val="000000"/>
          <w:sz w:val="20"/>
          <w:szCs w:val="20"/>
          <w:vertAlign w:val="superscript"/>
        </w:rPr>
        <w:t>20 </w:t>
      </w:r>
      <w:r w:rsidRPr="00633E68">
        <w:rPr>
          <w:rFonts w:cs="Segoe UI"/>
          <w:color w:val="000000"/>
          <w:sz w:val="20"/>
          <w:szCs w:val="20"/>
        </w:rPr>
        <w:t>since we know this above all else: No prophecy of Scripture comes about from someone’s own interpretation. </w:t>
      </w:r>
      <w:r w:rsidRPr="00633E68">
        <w:rPr>
          <w:rFonts w:cs="Segoe UI"/>
          <w:b/>
          <w:bCs/>
          <w:color w:val="000000"/>
          <w:sz w:val="20"/>
          <w:szCs w:val="20"/>
          <w:vertAlign w:val="superscript"/>
        </w:rPr>
        <w:t>21 </w:t>
      </w:r>
      <w:r w:rsidRPr="00633E68">
        <w:rPr>
          <w:rFonts w:cs="Segoe UI"/>
          <w:color w:val="000000"/>
          <w:sz w:val="20"/>
          <w:szCs w:val="20"/>
        </w:rPr>
        <w:t>In fact, no prophecy ever came by the will of man, but men spoke from God as they were being carried along by the Holy Spirit.</w:t>
      </w:r>
    </w:p>
    <w:p w:rsidR="00AD41E0" w:rsidRDefault="00AD41E0"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C57E15" w:rsidRDefault="00C57E15" w:rsidP="00FF2D0C">
      <w:pPr>
        <w:autoSpaceDE w:val="0"/>
        <w:autoSpaceDN w:val="0"/>
        <w:adjustRightInd w:val="0"/>
        <w:spacing w:after="120"/>
        <w:jc w:val="both"/>
        <w:rPr>
          <w:rFonts w:cs="Segoe UI"/>
          <w:b/>
          <w:bCs/>
          <w:sz w:val="22"/>
          <w:szCs w:val="22"/>
        </w:rPr>
      </w:pPr>
    </w:p>
    <w:p w:rsidR="00633E68" w:rsidRDefault="00633E68" w:rsidP="00FF2D0C">
      <w:pPr>
        <w:autoSpaceDE w:val="0"/>
        <w:autoSpaceDN w:val="0"/>
        <w:adjustRightInd w:val="0"/>
        <w:spacing w:after="120"/>
        <w:jc w:val="both"/>
        <w:rPr>
          <w:rFonts w:cs="Segoe UI"/>
          <w:b/>
          <w:bCs/>
          <w:sz w:val="20"/>
          <w:szCs w:val="20"/>
        </w:rPr>
      </w:pPr>
    </w:p>
    <w:p w:rsidR="00633E68" w:rsidRDefault="00633E68" w:rsidP="00FF2D0C">
      <w:pPr>
        <w:autoSpaceDE w:val="0"/>
        <w:autoSpaceDN w:val="0"/>
        <w:adjustRightInd w:val="0"/>
        <w:spacing w:after="120"/>
        <w:jc w:val="both"/>
        <w:rPr>
          <w:rFonts w:cs="Segoe UI"/>
          <w:b/>
          <w:bCs/>
          <w:sz w:val="20"/>
          <w:szCs w:val="20"/>
        </w:rPr>
      </w:pPr>
    </w:p>
    <w:p w:rsidR="00FF2D0C" w:rsidRPr="00392BDC" w:rsidRDefault="00FF2D0C" w:rsidP="00FF2D0C">
      <w:pPr>
        <w:autoSpaceDE w:val="0"/>
        <w:autoSpaceDN w:val="0"/>
        <w:adjustRightInd w:val="0"/>
        <w:spacing w:after="120"/>
        <w:jc w:val="both"/>
        <w:rPr>
          <w:rFonts w:ascii="Times" w:hAnsi="Times" w:cs="Times"/>
          <w:b/>
          <w:bCs/>
          <w:sz w:val="20"/>
          <w:szCs w:val="20"/>
        </w:rPr>
      </w:pPr>
      <w:r w:rsidRPr="00392BDC">
        <w:rPr>
          <w:rFonts w:cs="Segoe UI"/>
          <w:b/>
          <w:bCs/>
          <w:sz w:val="20"/>
          <w:szCs w:val="20"/>
        </w:rPr>
        <w:lastRenderedPageBreak/>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E2030A" w:rsidRPr="00392BDC">
        <w:rPr>
          <w:rFonts w:ascii="Times" w:hAnsi="Times" w:cs="Times"/>
          <w:b/>
          <w:bCs/>
          <w:sz w:val="20"/>
          <w:szCs w:val="20"/>
        </w:rPr>
        <w:t xml:space="preserve">        </w:t>
      </w:r>
      <w:r w:rsidR="00633E68">
        <w:rPr>
          <w:rFonts w:cs="Segoe UI"/>
          <w:bCs/>
          <w:sz w:val="20"/>
          <w:szCs w:val="20"/>
        </w:rPr>
        <w:t>Matthew 17:1-9</w:t>
      </w:r>
    </w:p>
    <w:p w:rsidR="00633E68" w:rsidRPr="00633E68" w:rsidRDefault="00633E68" w:rsidP="00633E68">
      <w:pPr>
        <w:pStyle w:val="chapter-2"/>
        <w:shd w:val="clear" w:color="auto" w:fill="FFFFFF"/>
        <w:rPr>
          <w:rFonts w:ascii="Segoe UI" w:hAnsi="Segoe UI" w:cs="Segoe UI"/>
          <w:color w:val="000000"/>
          <w:sz w:val="20"/>
          <w:szCs w:val="20"/>
        </w:rPr>
      </w:pPr>
      <w:r w:rsidRPr="00633E68">
        <w:rPr>
          <w:rStyle w:val="text"/>
          <w:rFonts w:ascii="Segoe UI" w:hAnsi="Segoe UI" w:cs="Segoe UI"/>
          <w:b/>
          <w:bCs/>
          <w:color w:val="000000"/>
          <w:sz w:val="20"/>
          <w:szCs w:val="20"/>
          <w:vertAlign w:val="superscript"/>
        </w:rPr>
        <w:t>1</w:t>
      </w:r>
      <w:r w:rsidRPr="00633E68">
        <w:rPr>
          <w:rStyle w:val="text"/>
          <w:rFonts w:ascii="Segoe UI" w:hAnsi="Segoe UI" w:cs="Segoe UI"/>
          <w:b/>
          <w:bCs/>
          <w:color w:val="000000"/>
          <w:sz w:val="20"/>
          <w:szCs w:val="20"/>
          <w:vertAlign w:val="superscript"/>
        </w:rPr>
        <w:t> </w:t>
      </w:r>
      <w:r w:rsidRPr="00633E68">
        <w:rPr>
          <w:rStyle w:val="text"/>
          <w:rFonts w:ascii="Segoe UI" w:hAnsi="Segoe UI" w:cs="Segoe UI"/>
          <w:color w:val="000000"/>
          <w:sz w:val="20"/>
          <w:szCs w:val="20"/>
        </w:rPr>
        <w:t>Six days later Jesus took with him Peter, James, and John the brother of James; and he led them up onto a high mountain by themselves. </w:t>
      </w:r>
      <w:r w:rsidRPr="00633E68">
        <w:rPr>
          <w:rStyle w:val="text"/>
          <w:rFonts w:ascii="Segoe UI" w:hAnsi="Segoe UI" w:cs="Segoe UI"/>
          <w:b/>
          <w:bCs/>
          <w:color w:val="000000"/>
          <w:sz w:val="20"/>
          <w:szCs w:val="20"/>
          <w:vertAlign w:val="superscript"/>
        </w:rPr>
        <w:t>2 </w:t>
      </w:r>
      <w:r w:rsidRPr="00633E68">
        <w:rPr>
          <w:rStyle w:val="text"/>
          <w:rFonts w:ascii="Segoe UI" w:hAnsi="Segoe UI" w:cs="Segoe UI"/>
          <w:color w:val="000000"/>
          <w:sz w:val="20"/>
          <w:szCs w:val="20"/>
        </w:rPr>
        <w:t>There he was transfigured in front of them. His face was shining like the sun. His clothing became as white as the light. </w:t>
      </w:r>
      <w:r w:rsidRPr="00633E68">
        <w:rPr>
          <w:rStyle w:val="text"/>
          <w:rFonts w:ascii="Segoe UI" w:hAnsi="Segoe UI" w:cs="Segoe UI"/>
          <w:b/>
          <w:bCs/>
          <w:color w:val="000000"/>
          <w:sz w:val="20"/>
          <w:szCs w:val="20"/>
          <w:vertAlign w:val="superscript"/>
        </w:rPr>
        <w:t>3 </w:t>
      </w:r>
      <w:r w:rsidRPr="00633E68">
        <w:rPr>
          <w:rStyle w:val="text"/>
          <w:rFonts w:ascii="Segoe UI" w:hAnsi="Segoe UI" w:cs="Segoe UI"/>
          <w:color w:val="000000"/>
          <w:sz w:val="20"/>
          <w:szCs w:val="20"/>
        </w:rPr>
        <w:t>Just then, Moses and Elijah appeared to them, talking with Jesus.</w:t>
      </w:r>
    </w:p>
    <w:p w:rsidR="00633E68" w:rsidRPr="00633E68" w:rsidRDefault="00633E68" w:rsidP="00633E68">
      <w:pPr>
        <w:pStyle w:val="NormalWeb"/>
        <w:shd w:val="clear" w:color="auto" w:fill="FFFFFF"/>
        <w:rPr>
          <w:rFonts w:ascii="Segoe UI" w:hAnsi="Segoe UI" w:cs="Segoe UI"/>
          <w:color w:val="000000"/>
          <w:sz w:val="20"/>
          <w:szCs w:val="20"/>
        </w:rPr>
      </w:pPr>
      <w:r w:rsidRPr="00633E68">
        <w:rPr>
          <w:rStyle w:val="text"/>
          <w:rFonts w:ascii="Segoe UI" w:hAnsi="Segoe UI" w:cs="Segoe UI"/>
          <w:b/>
          <w:bCs/>
          <w:color w:val="000000"/>
          <w:sz w:val="20"/>
          <w:szCs w:val="20"/>
          <w:vertAlign w:val="superscript"/>
        </w:rPr>
        <w:t>4 </w:t>
      </w:r>
      <w:r w:rsidRPr="00633E68">
        <w:rPr>
          <w:rStyle w:val="text"/>
          <w:rFonts w:ascii="Segoe UI" w:hAnsi="Segoe UI" w:cs="Segoe UI"/>
          <w:color w:val="000000"/>
          <w:sz w:val="20"/>
          <w:szCs w:val="20"/>
        </w:rPr>
        <w:t>Peter said to Jesus, “Lord, it is good for us to be here. If you want, I will make three shelters here: one for you, one for Moses, and one for Elijah.”</w:t>
      </w:r>
    </w:p>
    <w:p w:rsidR="00633E68" w:rsidRPr="00633E68" w:rsidRDefault="00633E68" w:rsidP="00633E68">
      <w:pPr>
        <w:pStyle w:val="NormalWeb"/>
        <w:shd w:val="clear" w:color="auto" w:fill="FFFFFF"/>
        <w:rPr>
          <w:rFonts w:ascii="Segoe UI" w:hAnsi="Segoe UI" w:cs="Segoe UI"/>
          <w:color w:val="000000"/>
          <w:sz w:val="20"/>
          <w:szCs w:val="20"/>
        </w:rPr>
      </w:pPr>
      <w:r w:rsidRPr="00633E68">
        <w:rPr>
          <w:rStyle w:val="text"/>
          <w:rFonts w:ascii="Segoe UI" w:hAnsi="Segoe UI" w:cs="Segoe UI"/>
          <w:b/>
          <w:bCs/>
          <w:color w:val="000000"/>
          <w:sz w:val="20"/>
          <w:szCs w:val="20"/>
          <w:vertAlign w:val="superscript"/>
        </w:rPr>
        <w:t>5 </w:t>
      </w:r>
      <w:r w:rsidRPr="00633E68">
        <w:rPr>
          <w:rStyle w:val="text"/>
          <w:rFonts w:ascii="Segoe UI" w:hAnsi="Segoe UI" w:cs="Segoe UI"/>
          <w:color w:val="000000"/>
          <w:sz w:val="20"/>
          <w:szCs w:val="20"/>
        </w:rPr>
        <w:t>While he was still speaking, suddenly a bright cloud overshadowed them. Just then, a voice came out of the cloud, saying, “This is my Son, whom I love; with him I am well pleased. Listen to him.”</w:t>
      </w:r>
    </w:p>
    <w:p w:rsidR="00633E68" w:rsidRPr="00633E68" w:rsidRDefault="00633E68" w:rsidP="00633E68">
      <w:pPr>
        <w:pStyle w:val="NormalWeb"/>
        <w:shd w:val="clear" w:color="auto" w:fill="FFFFFF"/>
        <w:rPr>
          <w:rFonts w:ascii="Segoe UI" w:hAnsi="Segoe UI" w:cs="Segoe UI"/>
          <w:color w:val="000000"/>
          <w:sz w:val="20"/>
          <w:szCs w:val="20"/>
        </w:rPr>
      </w:pPr>
      <w:r w:rsidRPr="00633E68">
        <w:rPr>
          <w:rStyle w:val="text"/>
          <w:rFonts w:ascii="Segoe UI" w:hAnsi="Segoe UI" w:cs="Segoe UI"/>
          <w:b/>
          <w:bCs/>
          <w:color w:val="000000"/>
          <w:sz w:val="20"/>
          <w:szCs w:val="20"/>
          <w:vertAlign w:val="superscript"/>
        </w:rPr>
        <w:t>6 </w:t>
      </w:r>
      <w:r w:rsidRPr="00633E68">
        <w:rPr>
          <w:rStyle w:val="text"/>
          <w:rFonts w:ascii="Segoe UI" w:hAnsi="Segoe UI" w:cs="Segoe UI"/>
          <w:color w:val="000000"/>
          <w:sz w:val="20"/>
          <w:szCs w:val="20"/>
        </w:rPr>
        <w:t>When the disciples heard this, they fell face down and were terrified. </w:t>
      </w:r>
      <w:r w:rsidRPr="00633E68">
        <w:rPr>
          <w:rStyle w:val="text"/>
          <w:rFonts w:ascii="Segoe UI" w:hAnsi="Segoe UI" w:cs="Segoe UI"/>
          <w:b/>
          <w:bCs/>
          <w:color w:val="000000"/>
          <w:sz w:val="20"/>
          <w:szCs w:val="20"/>
          <w:vertAlign w:val="superscript"/>
        </w:rPr>
        <w:t>7 </w:t>
      </w:r>
      <w:r w:rsidRPr="00633E68">
        <w:rPr>
          <w:rStyle w:val="text"/>
          <w:rFonts w:ascii="Segoe UI" w:hAnsi="Segoe UI" w:cs="Segoe UI"/>
          <w:color w:val="000000"/>
          <w:sz w:val="20"/>
          <w:szCs w:val="20"/>
        </w:rPr>
        <w:t>Jesus approached and as he touched them, he said, “Get up, and do not be afraid.” </w:t>
      </w:r>
      <w:r w:rsidRPr="00633E68">
        <w:rPr>
          <w:rStyle w:val="text"/>
          <w:rFonts w:ascii="Segoe UI" w:hAnsi="Segoe UI" w:cs="Segoe UI"/>
          <w:b/>
          <w:bCs/>
          <w:color w:val="000000"/>
          <w:sz w:val="20"/>
          <w:szCs w:val="20"/>
          <w:vertAlign w:val="superscript"/>
        </w:rPr>
        <w:t>8 </w:t>
      </w:r>
      <w:r w:rsidRPr="00633E68">
        <w:rPr>
          <w:rStyle w:val="text"/>
          <w:rFonts w:ascii="Segoe UI" w:hAnsi="Segoe UI" w:cs="Segoe UI"/>
          <w:color w:val="000000"/>
          <w:sz w:val="20"/>
          <w:szCs w:val="20"/>
        </w:rPr>
        <w:t>When they opened their eyes, they saw no one except Jesus alone. </w:t>
      </w:r>
      <w:r w:rsidRPr="00633E68">
        <w:rPr>
          <w:rStyle w:val="text"/>
          <w:rFonts w:ascii="Segoe UI" w:hAnsi="Segoe UI" w:cs="Segoe UI"/>
          <w:b/>
          <w:bCs/>
          <w:color w:val="000000"/>
          <w:sz w:val="20"/>
          <w:szCs w:val="20"/>
          <w:vertAlign w:val="superscript"/>
        </w:rPr>
        <w:t>9 </w:t>
      </w:r>
      <w:r w:rsidRPr="00633E68">
        <w:rPr>
          <w:rStyle w:val="text"/>
          <w:rFonts w:ascii="Segoe UI" w:hAnsi="Segoe UI" w:cs="Segoe UI"/>
          <w:color w:val="000000"/>
          <w:sz w:val="20"/>
          <w:szCs w:val="20"/>
        </w:rPr>
        <w:t>As they were coming down the mountain, Jesus commanded them, “Do not tell anyone what you have seen until the Son of Man has been raised from the dead.”</w:t>
      </w: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633E68" w:rsidRDefault="00633E68" w:rsidP="00E2030A">
      <w:pPr>
        <w:pStyle w:val="ResponseCongregation"/>
        <w:tabs>
          <w:tab w:val="left" w:pos="540"/>
        </w:tabs>
        <w:spacing w:after="0"/>
        <w:jc w:val="both"/>
        <w:rPr>
          <w:rFonts w:cs="Segoe UI"/>
          <w:i/>
          <w:sz w:val="16"/>
          <w:szCs w:val="16"/>
        </w:rPr>
      </w:pPr>
    </w:p>
    <w:p w:rsidR="002739CF" w:rsidRPr="002739CF" w:rsidRDefault="002739CF" w:rsidP="002739CF">
      <w:pPr>
        <w:keepNext/>
        <w:tabs>
          <w:tab w:val="right" w:pos="7200"/>
        </w:tabs>
        <w:spacing w:before="360" w:after="200"/>
        <w:rPr>
          <w:rFonts w:ascii="Candara" w:hAnsi="Candara"/>
          <w:b/>
          <w:bCs/>
          <w:color w:val="000000"/>
          <w:sz w:val="26"/>
          <w:szCs w:val="26"/>
        </w:rPr>
      </w:pPr>
      <w:r w:rsidRPr="002739CF">
        <w:rPr>
          <w:rFonts w:ascii="Candara" w:hAnsi="Candara"/>
          <w:b/>
          <w:bCs/>
          <w:color w:val="000000"/>
          <w:sz w:val="26"/>
          <w:szCs w:val="26"/>
        </w:rPr>
        <w:lastRenderedPageBreak/>
        <w:t>388 Down from the Mount of Glory</w:t>
      </w:r>
      <w:r w:rsidRPr="002739CF">
        <w:rPr>
          <w:rFonts w:ascii="Candara" w:hAnsi="Candara"/>
          <w:b/>
          <w:bCs/>
          <w:color w:val="000000"/>
          <w:sz w:val="26"/>
          <w:szCs w:val="26"/>
        </w:rPr>
        <w:tab/>
      </w:r>
      <w:r w:rsidRPr="002739CF">
        <w:rPr>
          <w:rFonts w:ascii="Candara" w:hAnsi="Candara"/>
          <w:i/>
          <w:iCs/>
          <w:color w:val="000000"/>
          <w:sz w:val="20"/>
          <w:szCs w:val="20"/>
        </w:rPr>
        <w:t>CW 388</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62ECCC07" wp14:editId="055B25BB">
            <wp:extent cx="4572000" cy="1112520"/>
            <wp:effectExtent l="0" t="0" r="0" b="0"/>
            <wp:docPr id="21" name="Picture 21" descr="https://builder.christianworship.com/static-assets/composite/print/1utdDaPsaqTlJzGZY~LQavLUtSM8jenk1Mces~dueKL2Z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1utdDaPsaqTlJzGZY~LQavLUtSM8jenk1Mces~dueKL2Za2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315C0F92" wp14:editId="10FB37A1">
            <wp:extent cx="4572000" cy="1226820"/>
            <wp:effectExtent l="0" t="0" r="0" b="0"/>
            <wp:docPr id="33" name="Picture 33" descr="https://builder.christianworship.com/static-assets/composite/print/tMAPE3wSN4hjdkCovp3lIVTDl24SCkqvCf4oMz~cIiqhgh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tMAPE3wSN4hjdkCovp3lIVTDl24SCkqvCf4oMz~cIiqhghz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33CE2483" wp14:editId="54D9C37C">
            <wp:extent cx="4572000" cy="1226820"/>
            <wp:effectExtent l="0" t="0" r="0" b="0"/>
            <wp:docPr id="34" name="Picture 34" descr="https://builder.christianworship.com/static-assets/composite/print/1o8bwRxV~MxuyULenCIdBUhVnwooVjBRL7qITDSL1pZ~Ly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1o8bwRxV~MxuyULenCIdBUhVnwooVjBRL7qITDSL1pZ~Ly7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065B9294" wp14:editId="4C070EF7">
            <wp:extent cx="4572000" cy="1226820"/>
            <wp:effectExtent l="0" t="0" r="0" b="0"/>
            <wp:docPr id="35" name="Picture 35" descr="https://builder.christianworship.com/static-assets/composite/print/2bjXRcXPThD~bYZELgBEreqPVnsNc2EMAPA2WEXrBQf7XY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2bjXRcXPThD~bYZELgBEreqPVnsNc2EMAPA2WEXrBQf7XYb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739CF">
        <w:rPr>
          <w:rFonts w:ascii="Candara" w:hAnsi="Candara"/>
          <w:color w:val="000000"/>
          <w:sz w:val="12"/>
          <w:szCs w:val="12"/>
        </w:rPr>
        <w:t xml:space="preserve">Text: Werner H. </w:t>
      </w:r>
      <w:proofErr w:type="spellStart"/>
      <w:r w:rsidRPr="002739CF">
        <w:rPr>
          <w:rFonts w:ascii="Candara" w:hAnsi="Candara"/>
          <w:color w:val="000000"/>
          <w:sz w:val="12"/>
          <w:szCs w:val="12"/>
        </w:rPr>
        <w:t>Franzmann</w:t>
      </w:r>
      <w:proofErr w:type="spellEnd"/>
      <w:r w:rsidRPr="002739CF">
        <w:rPr>
          <w:rFonts w:ascii="Candara" w:hAnsi="Candara"/>
          <w:color w:val="000000"/>
          <w:sz w:val="12"/>
          <w:szCs w:val="12"/>
        </w:rPr>
        <w:t>, 1905–1996</w:t>
      </w:r>
      <w:r w:rsidRPr="002739CF">
        <w:rPr>
          <w:rFonts w:ascii="Candara" w:hAnsi="Candara"/>
          <w:color w:val="000000"/>
          <w:sz w:val="12"/>
          <w:szCs w:val="12"/>
        </w:rPr>
        <w:br/>
        <w:t xml:space="preserve">Tune: </w:t>
      </w:r>
      <w:proofErr w:type="spellStart"/>
      <w:r w:rsidRPr="002739CF">
        <w:rPr>
          <w:rFonts w:ascii="Candara" w:hAnsi="Candara"/>
          <w:color w:val="000000"/>
          <w:sz w:val="12"/>
          <w:szCs w:val="12"/>
        </w:rPr>
        <w:t>Bartholomäus</w:t>
      </w:r>
      <w:proofErr w:type="spellEnd"/>
      <w:r w:rsidRPr="002739CF">
        <w:rPr>
          <w:rFonts w:ascii="Candara" w:hAnsi="Candara"/>
          <w:color w:val="000000"/>
          <w:sz w:val="12"/>
          <w:szCs w:val="12"/>
        </w:rPr>
        <w:t xml:space="preserve"> </w:t>
      </w:r>
      <w:proofErr w:type="spellStart"/>
      <w:r w:rsidRPr="002739CF">
        <w:rPr>
          <w:rFonts w:ascii="Candara" w:hAnsi="Candara"/>
          <w:color w:val="000000"/>
          <w:sz w:val="12"/>
          <w:szCs w:val="12"/>
        </w:rPr>
        <w:t>Helder</w:t>
      </w:r>
      <w:proofErr w:type="spellEnd"/>
      <w:r w:rsidRPr="002739CF">
        <w:rPr>
          <w:rFonts w:ascii="Candara" w:hAnsi="Candara"/>
          <w:color w:val="000000"/>
          <w:sz w:val="12"/>
          <w:szCs w:val="12"/>
        </w:rPr>
        <w:t>, 1585–1635</w:t>
      </w:r>
      <w:r w:rsidRPr="002739CF">
        <w:rPr>
          <w:rFonts w:ascii="Candara" w:hAnsi="Candara"/>
          <w:color w:val="000000"/>
          <w:sz w:val="12"/>
          <w:szCs w:val="12"/>
        </w:rPr>
        <w:br/>
        <w:t xml:space="preserve">Text: © 1968 Werner H. </w:t>
      </w:r>
      <w:proofErr w:type="spellStart"/>
      <w:r w:rsidRPr="002739CF">
        <w:rPr>
          <w:rFonts w:ascii="Candara" w:hAnsi="Candara"/>
          <w:color w:val="000000"/>
          <w:sz w:val="12"/>
          <w:szCs w:val="12"/>
        </w:rPr>
        <w:t>Franzmann</w:t>
      </w:r>
      <w:proofErr w:type="spellEnd"/>
      <w:r w:rsidRPr="002739CF">
        <w:rPr>
          <w:rFonts w:ascii="Candara" w:hAnsi="Candara"/>
          <w:color w:val="000000"/>
          <w:sz w:val="12"/>
          <w:szCs w:val="12"/>
        </w:rPr>
        <w:t xml:space="preserve">, admin. Northwestern Publishing House. Used by permission: </w:t>
      </w:r>
      <w:proofErr w:type="spellStart"/>
      <w:r w:rsidRPr="002739CF">
        <w:rPr>
          <w:rFonts w:ascii="Candara" w:hAnsi="Candara"/>
          <w:color w:val="000000"/>
          <w:sz w:val="12"/>
          <w:szCs w:val="12"/>
        </w:rPr>
        <w:t>OneLicense</w:t>
      </w:r>
      <w:proofErr w:type="spellEnd"/>
      <w:r w:rsidRPr="002739CF">
        <w:rPr>
          <w:rFonts w:ascii="Candara" w:hAnsi="Candara"/>
          <w:color w:val="000000"/>
          <w:sz w:val="12"/>
          <w:szCs w:val="12"/>
        </w:rPr>
        <w:t xml:space="preserve"> no. 727703</w:t>
      </w:r>
      <w:r w:rsidRPr="002739CF">
        <w:rPr>
          <w:rFonts w:ascii="Candara" w:hAnsi="Candara"/>
          <w:color w:val="000000"/>
          <w:sz w:val="12"/>
          <w:szCs w:val="12"/>
        </w:rPr>
        <w:br/>
        <w:t>Tune: Public domain</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739CF" w:rsidRDefault="002739CF" w:rsidP="00B24BC4">
      <w:pPr>
        <w:pStyle w:val="Heading21"/>
        <w:tabs>
          <w:tab w:val="clear" w:pos="7920"/>
          <w:tab w:val="right" w:pos="8640"/>
        </w:tabs>
        <w:spacing w:after="0"/>
        <w:rPr>
          <w:rFonts w:cs="Segoe UI"/>
        </w:rPr>
      </w:pPr>
    </w:p>
    <w:p w:rsidR="00B24BC4"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2739CF" w:rsidRPr="002739CF">
        <w:rPr>
          <w:rFonts w:cs="Segoe UI"/>
          <w:caps w:val="0"/>
        </w:rPr>
        <w:t>Matthew 17:1-9</w:t>
      </w:r>
      <w:r w:rsidR="003F3018">
        <w:rPr>
          <w:rFonts w:cs="Segoe UI"/>
        </w:rPr>
        <w:t xml:space="preserve"> </w:t>
      </w:r>
    </w:p>
    <w:p w:rsidR="00B24BC4" w:rsidRDefault="00B24BC4" w:rsidP="00B24BC4">
      <w:pPr>
        <w:pStyle w:val="Heading21"/>
        <w:tabs>
          <w:tab w:val="clear" w:pos="7920"/>
          <w:tab w:val="right" w:pos="8640"/>
        </w:tabs>
        <w:spacing w:after="0"/>
        <w:jc w:val="center"/>
        <w:rPr>
          <w:rFonts w:cs="Segoe UI"/>
          <w:i/>
          <w:caps w:val="0"/>
        </w:rPr>
      </w:pPr>
      <w:r>
        <w:rPr>
          <w:rFonts w:cs="Segoe UI"/>
        </w:rPr>
        <w:t>“</w:t>
      </w:r>
      <w:r w:rsidR="002739CF">
        <w:rPr>
          <w:rFonts w:cs="Segoe UI"/>
        </w:rPr>
        <w:t>Jesus’ Valentine to the World</w:t>
      </w:r>
      <w:r>
        <w:rPr>
          <w:rFonts w:cs="Segoe UI"/>
        </w:rPr>
        <w:t>”</w:t>
      </w:r>
    </w:p>
    <w:p w:rsidR="00C92236" w:rsidRDefault="00C92236"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4D5158" w:rsidRPr="00543A46" w:rsidRDefault="004D5158" w:rsidP="00FF2D0C">
      <w:pPr>
        <w:pStyle w:val="Captionindentsmall"/>
        <w:tabs>
          <w:tab w:val="left" w:pos="540"/>
        </w:tabs>
        <w:spacing w:after="0"/>
        <w:ind w:left="0" w:firstLine="0"/>
        <w:rPr>
          <w:rFonts w:cs="Segoe UI"/>
          <w:b/>
          <w:szCs w:val="16"/>
        </w:rPr>
      </w:pPr>
    </w:p>
    <w:p w:rsidR="00FF2D0C" w:rsidRDefault="00FF2D0C" w:rsidP="00FF2D0C">
      <w:pPr>
        <w:pStyle w:val="Captionindentsmall"/>
        <w:spacing w:after="0"/>
        <w:rPr>
          <w:rFonts w:cs="Segoe UI"/>
          <w:b/>
          <w:i w:val="0"/>
          <w:szCs w:val="16"/>
        </w:rPr>
      </w:pPr>
    </w:p>
    <w:p w:rsidR="00AD41E0" w:rsidRPr="004D5158" w:rsidRDefault="004D5158" w:rsidP="002739CF">
      <w:pPr>
        <w:pStyle w:val="Captionindentsmall"/>
        <w:spacing w:after="0"/>
        <w:rPr>
          <w:rFonts w:cs="Segoe UI"/>
          <w:b/>
          <w:i w:val="0"/>
          <w:sz w:val="22"/>
          <w:szCs w:val="22"/>
        </w:rPr>
      </w:pPr>
      <w:r w:rsidRPr="004D5158">
        <w:rPr>
          <w:rFonts w:cs="Segoe UI"/>
          <w:b/>
          <w:i w:val="0"/>
          <w:sz w:val="22"/>
          <w:szCs w:val="22"/>
        </w:rPr>
        <w:t>OFFERTORY</w:t>
      </w:r>
      <w:r w:rsidR="00C92236">
        <w:rPr>
          <w:rFonts w:cs="Segoe UI"/>
          <w:b/>
          <w:i w:val="0"/>
          <w:sz w:val="22"/>
          <w:szCs w:val="22"/>
        </w:rPr>
        <w:t xml:space="preserve"> – “</w:t>
      </w:r>
      <w:r w:rsidR="002739CF">
        <w:rPr>
          <w:rFonts w:cs="Segoe UI"/>
          <w:b/>
          <w:i w:val="0"/>
          <w:sz w:val="22"/>
          <w:szCs w:val="22"/>
        </w:rPr>
        <w:t>In Christ Alone</w:t>
      </w:r>
      <w:r w:rsidR="00C92236">
        <w:rPr>
          <w:rFonts w:cs="Segoe UI"/>
          <w:b/>
          <w:i w:val="0"/>
          <w:sz w:val="22"/>
          <w:szCs w:val="22"/>
        </w:rPr>
        <w:t>” (8:30 a.m.)</w:t>
      </w:r>
    </w:p>
    <w:p w:rsidR="003F3018" w:rsidRDefault="003F3018" w:rsidP="00FF2D0C">
      <w:pPr>
        <w:pStyle w:val="Captionindentsmall"/>
        <w:spacing w:after="0"/>
        <w:rPr>
          <w:rFonts w:cs="Segoe UI"/>
          <w:b/>
          <w:szCs w:val="16"/>
        </w:rPr>
      </w:pPr>
    </w:p>
    <w:p w:rsidR="004D5158" w:rsidRDefault="004D5158"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671954" w:rsidRDefault="00671954"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lastRenderedPageBreak/>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2739CF" w:rsidRDefault="002739CF" w:rsidP="00A92D23">
      <w:pPr>
        <w:pStyle w:val="ResponseMinister"/>
        <w:spacing w:after="0"/>
        <w:ind w:left="547" w:hanging="547"/>
        <w:jc w:val="both"/>
        <w:rPr>
          <w:rFonts w:cs="Segoe UI"/>
        </w:rPr>
      </w:pPr>
    </w:p>
    <w:p w:rsidR="002739CF" w:rsidRDefault="002739CF"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4">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4">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3F3018" w:rsidRDefault="003F3018" w:rsidP="00A92D23">
      <w:pPr>
        <w:pStyle w:val="Heading"/>
        <w:spacing w:after="120"/>
        <w:rPr>
          <w:rFonts w:cs="Segoe UI"/>
        </w:rPr>
      </w:pPr>
    </w:p>
    <w:p w:rsidR="002739CF" w:rsidRDefault="002739CF"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2739CF" w:rsidRDefault="002739CF"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2739CF" w:rsidRDefault="002739CF"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739CF">
        <w:rPr>
          <w:rFonts w:ascii="Candara" w:hAnsi="Candara"/>
          <w:color w:val="000000"/>
          <w:sz w:val="12"/>
          <w:szCs w:val="12"/>
        </w:rPr>
        <w:t>Text: John Julian, 1839–1913, abr., alt.</w:t>
      </w:r>
      <w:r w:rsidRPr="002739CF">
        <w:rPr>
          <w:rFonts w:ascii="Candara" w:hAnsi="Candara"/>
          <w:color w:val="000000"/>
          <w:sz w:val="12"/>
          <w:szCs w:val="12"/>
        </w:rPr>
        <w:br/>
        <w:t xml:space="preserve">Tune: Johann </w:t>
      </w:r>
      <w:proofErr w:type="spellStart"/>
      <w:r w:rsidRPr="002739CF">
        <w:rPr>
          <w:rFonts w:ascii="Candara" w:hAnsi="Candara"/>
          <w:color w:val="000000"/>
          <w:sz w:val="12"/>
          <w:szCs w:val="12"/>
        </w:rPr>
        <w:t>Störl’s</w:t>
      </w:r>
      <w:proofErr w:type="spellEnd"/>
      <w:r w:rsidRPr="002739CF">
        <w:rPr>
          <w:rFonts w:ascii="Candara" w:hAnsi="Candara"/>
          <w:color w:val="000000"/>
          <w:sz w:val="12"/>
          <w:szCs w:val="12"/>
        </w:rPr>
        <w:t xml:space="preserve"> . . . </w:t>
      </w:r>
      <w:proofErr w:type="spellStart"/>
      <w:r w:rsidRPr="002739CF">
        <w:rPr>
          <w:rFonts w:ascii="Candara" w:hAnsi="Candara"/>
          <w:color w:val="000000"/>
          <w:sz w:val="12"/>
          <w:szCs w:val="12"/>
        </w:rPr>
        <w:t>Schlag</w:t>
      </w:r>
      <w:proofErr w:type="spellEnd"/>
      <w:r w:rsidRPr="002739CF">
        <w:rPr>
          <w:rFonts w:ascii="Candara" w:hAnsi="Candara"/>
          <w:color w:val="000000"/>
          <w:sz w:val="12"/>
          <w:szCs w:val="12"/>
        </w:rPr>
        <w:t xml:space="preserve">- </w:t>
      </w:r>
      <w:proofErr w:type="spellStart"/>
      <w:r w:rsidRPr="002739CF">
        <w:rPr>
          <w:rFonts w:ascii="Candara" w:hAnsi="Candara"/>
          <w:color w:val="000000"/>
          <w:sz w:val="12"/>
          <w:szCs w:val="12"/>
        </w:rPr>
        <w:t>Gesang</w:t>
      </w:r>
      <w:proofErr w:type="spellEnd"/>
      <w:r w:rsidRPr="002739CF">
        <w:rPr>
          <w:rFonts w:ascii="Candara" w:hAnsi="Candara"/>
          <w:color w:val="000000"/>
          <w:sz w:val="12"/>
          <w:szCs w:val="12"/>
        </w:rPr>
        <w:t xml:space="preserve">- Und </w:t>
      </w:r>
      <w:proofErr w:type="spellStart"/>
      <w:r w:rsidRPr="002739CF">
        <w:rPr>
          <w:rFonts w:ascii="Candara" w:hAnsi="Candara"/>
          <w:color w:val="000000"/>
          <w:sz w:val="12"/>
          <w:szCs w:val="12"/>
        </w:rPr>
        <w:t>Noten</w:t>
      </w:r>
      <w:proofErr w:type="spellEnd"/>
      <w:r w:rsidRPr="002739CF">
        <w:rPr>
          <w:rFonts w:ascii="Candara" w:hAnsi="Candara"/>
          <w:color w:val="000000"/>
          <w:sz w:val="12"/>
          <w:szCs w:val="12"/>
        </w:rPr>
        <w:t>-Buch, Stuttgart, 1744</w:t>
      </w:r>
      <w:r w:rsidRPr="002739CF">
        <w:rPr>
          <w:rFonts w:ascii="Candara" w:hAnsi="Candara"/>
          <w:color w:val="000000"/>
          <w:sz w:val="12"/>
          <w:szCs w:val="12"/>
        </w:rPr>
        <w:br/>
        <w:t>Text and tune: Public domain</w:t>
      </w:r>
    </w:p>
    <w:p w:rsidR="002739CF" w:rsidRPr="002739CF" w:rsidRDefault="002739CF" w:rsidP="002739CF">
      <w:pPr>
        <w:keepNext/>
        <w:tabs>
          <w:tab w:val="right" w:pos="7200"/>
        </w:tabs>
        <w:spacing w:before="360" w:after="200"/>
        <w:rPr>
          <w:rFonts w:ascii="Candara" w:hAnsi="Candara"/>
          <w:b/>
          <w:bCs/>
          <w:color w:val="000000"/>
          <w:sz w:val="26"/>
          <w:szCs w:val="26"/>
        </w:rPr>
      </w:pPr>
      <w:r w:rsidRPr="002739CF">
        <w:rPr>
          <w:rFonts w:ascii="Candara" w:hAnsi="Candara"/>
          <w:b/>
          <w:bCs/>
          <w:color w:val="000000"/>
          <w:sz w:val="26"/>
          <w:szCs w:val="26"/>
        </w:rPr>
        <w:lastRenderedPageBreak/>
        <w:t>629 O God from God, O Light from Light</w:t>
      </w:r>
      <w:r w:rsidRPr="002739CF">
        <w:rPr>
          <w:rFonts w:ascii="Candara" w:hAnsi="Candara"/>
          <w:b/>
          <w:bCs/>
          <w:color w:val="000000"/>
          <w:sz w:val="26"/>
          <w:szCs w:val="26"/>
        </w:rPr>
        <w:tab/>
      </w:r>
      <w:r w:rsidRPr="002739CF">
        <w:rPr>
          <w:rFonts w:ascii="Candara" w:hAnsi="Candara"/>
          <w:i/>
          <w:iCs/>
          <w:color w:val="000000"/>
          <w:sz w:val="20"/>
          <w:szCs w:val="20"/>
        </w:rPr>
        <w:t>CW 629</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7069CBC8" wp14:editId="7BBE51D8">
            <wp:extent cx="4572000" cy="967740"/>
            <wp:effectExtent l="0" t="0" r="0" b="3810"/>
            <wp:docPr id="38" name="Picture 38" descr="https://builder.christianworship.com/static-assets/composite/print/3IV78aioEJvFPiIcStz4euQbPvw3jacfwpQb0O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3IV78aioEJvFPiIcStz4euQbPvw3jacfwpQb0OG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25BBAB0C" wp14:editId="52FDDFB1">
            <wp:extent cx="4572000" cy="1097280"/>
            <wp:effectExtent l="0" t="0" r="0" b="7620"/>
            <wp:docPr id="39" name="Picture 39" descr="https://builder.christianworship.com/static-assets/composite/print/qlm3m6GBsEKijAcdSaqJxQ4r~i1l9_z0IdFW9_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qlm3m6GBsEKijAcdSaqJxQ4r~i1l9_z0IdFW9_x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2B9DBAB6" wp14:editId="1E2B23A8">
            <wp:extent cx="4572000" cy="1097280"/>
            <wp:effectExtent l="0" t="0" r="0" b="7620"/>
            <wp:docPr id="40" name="Picture 40" descr="https://builder.christianworship.com/static-assets/composite/print/ovp4nqRfWWr_TeYp~gFehO1xB~cW8BCUiI513~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ovp4nqRfWWr_TeYp~gFehO1xB~cW8BCUiI513~T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5D10994E" wp14:editId="3CC4841E">
            <wp:extent cx="4572000" cy="1089660"/>
            <wp:effectExtent l="0" t="0" r="0" b="0"/>
            <wp:docPr id="8" name="Picture 8" descr="https://builder.christianworship.com/static-assets/composite/print/mjEI9Y6m8lB0ao8oBvV~~wsyPYjB2ggNVRdyhA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mjEI9Y6m8lB0ao8oBvV~~wsyPYjB2ggNVRdyhAw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60D62039" wp14:editId="0305A998">
            <wp:extent cx="4572000" cy="1097280"/>
            <wp:effectExtent l="0" t="0" r="0" b="7620"/>
            <wp:docPr id="9" name="Picture 9" descr="https://builder.christianworship.com/static-assets/composite/print/BBN6uVXuo_7sb6_Yq38VSnSVrorC9D~S_Pl_VD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BBN6uVXuo_7sb6_Yq38VSnSVrorC9D~S_Pl_VDg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119F1136" wp14:editId="6FD6FB55">
            <wp:extent cx="4572000" cy="1097280"/>
            <wp:effectExtent l="0" t="0" r="0" b="7620"/>
            <wp:docPr id="41" name="Picture 41" descr="https://builder.christianworship.com/static-assets/composite/print/6ZM4Uxyqf87nGSbX8Mhhg_oBdGvZg6KH~4n~8H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6ZM4Uxyqf87nGSbX8Mhhg_oBdGvZg6KH~4n~8HC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739CF" w:rsidRPr="002739CF" w:rsidRDefault="002739CF" w:rsidP="002739CF">
      <w:pPr>
        <w:keepNext/>
        <w:tabs>
          <w:tab w:val="right" w:pos="7200"/>
        </w:tabs>
        <w:spacing w:before="360" w:after="200"/>
        <w:rPr>
          <w:rFonts w:ascii="Candara" w:hAnsi="Candara"/>
          <w:b/>
          <w:bCs/>
          <w:color w:val="000000"/>
          <w:sz w:val="26"/>
          <w:szCs w:val="26"/>
        </w:rPr>
      </w:pPr>
      <w:r w:rsidRPr="002739CF">
        <w:rPr>
          <w:rFonts w:ascii="Candara" w:hAnsi="Candara"/>
          <w:b/>
          <w:bCs/>
          <w:color w:val="000000"/>
          <w:sz w:val="26"/>
          <w:szCs w:val="26"/>
        </w:rPr>
        <w:lastRenderedPageBreak/>
        <w:t>530 Praise Be to Christ</w:t>
      </w:r>
      <w:r w:rsidRPr="002739CF">
        <w:rPr>
          <w:rFonts w:ascii="Candara" w:hAnsi="Candara"/>
          <w:b/>
          <w:bCs/>
          <w:color w:val="000000"/>
          <w:sz w:val="26"/>
          <w:szCs w:val="26"/>
        </w:rPr>
        <w:tab/>
      </w:r>
      <w:r w:rsidRPr="002739CF">
        <w:rPr>
          <w:rFonts w:ascii="Candara" w:hAnsi="Candara"/>
          <w:i/>
          <w:iCs/>
          <w:color w:val="000000"/>
          <w:sz w:val="20"/>
          <w:szCs w:val="20"/>
        </w:rPr>
        <w:t>CW 530</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48614E7C" wp14:editId="32583521">
            <wp:extent cx="4572000" cy="830580"/>
            <wp:effectExtent l="0" t="0" r="0" b="7620"/>
            <wp:docPr id="42" name="Picture 42" descr="https://builder.christianworship.com/static-assets/composite/print/cys6td88NWvrtb0eZIY~sFaeDX3GV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ys6td88NWvrtb0eZIY~sFaeDX3GVG3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580CC795" wp14:editId="443BA1B7">
            <wp:extent cx="4572000" cy="952500"/>
            <wp:effectExtent l="0" t="0" r="0" b="0"/>
            <wp:docPr id="43" name="Picture 43" descr="https://builder.christianworship.com/static-assets/composite/print/xrFxYncovkdbU1FtclniXMyk~YBTpnB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xrFxYncovkdbU1FtclniXMyk~YBTpnBU.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7D51857A" wp14:editId="51E5837F">
            <wp:extent cx="4572000" cy="952500"/>
            <wp:effectExtent l="0" t="0" r="0" b="0"/>
            <wp:docPr id="44" name="Picture 44" descr="https://builder.christianworship.com/static-assets/composite/print/FlFccCPIye03NL6KFlQ2C4IO4VAZIG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lFccCPIye03NL6KFlQ2C4IO4VAZIGK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3B7A9E2B" wp14:editId="31DEC3CC">
            <wp:extent cx="4572000" cy="929640"/>
            <wp:effectExtent l="0" t="0" r="0" b="3810"/>
            <wp:docPr id="45" name="Picture 45" descr="https://builder.christianworship.com/static-assets/composite/print/iKnN3KGoRWi6cZNgQ0v2VqlyJTeVWi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iKnN3KGoRWi6cZNgQ0v2VqlyJTeVWicY.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6A12B368" wp14:editId="5F21ABE0">
            <wp:extent cx="4572000" cy="952500"/>
            <wp:effectExtent l="0" t="0" r="0" b="0"/>
            <wp:docPr id="46" name="Picture 46" descr="https://builder.christianworship.com/static-assets/composite/print/Yaq8JZYsdWc25M2IZgHITeQpcd_xfQ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Yaq8JZYsdWc25M2IZgHITeQpcd_xfQFq.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739CF">
        <w:rPr>
          <w:rFonts w:ascii="Candara" w:hAnsi="Candara"/>
          <w:color w:val="000000"/>
          <w:sz w:val="12"/>
          <w:szCs w:val="12"/>
        </w:rPr>
        <w:t>Text: Timothy Dudley-Smith, b. 1926</w:t>
      </w:r>
      <w:r w:rsidRPr="002739CF">
        <w:rPr>
          <w:rFonts w:ascii="Candara" w:hAnsi="Candara"/>
          <w:color w:val="000000"/>
          <w:sz w:val="12"/>
          <w:szCs w:val="12"/>
        </w:rPr>
        <w:br/>
        <w:t xml:space="preserve">Tune: Johann </w:t>
      </w:r>
      <w:proofErr w:type="spellStart"/>
      <w:r w:rsidRPr="002739CF">
        <w:rPr>
          <w:rFonts w:ascii="Candara" w:hAnsi="Candara"/>
          <w:color w:val="000000"/>
          <w:sz w:val="12"/>
          <w:szCs w:val="12"/>
        </w:rPr>
        <w:t>Störl’s</w:t>
      </w:r>
      <w:proofErr w:type="spellEnd"/>
      <w:r w:rsidRPr="002739CF">
        <w:rPr>
          <w:rFonts w:ascii="Candara" w:hAnsi="Candara"/>
          <w:color w:val="000000"/>
          <w:sz w:val="12"/>
          <w:szCs w:val="12"/>
        </w:rPr>
        <w:t xml:space="preserve"> . . . </w:t>
      </w:r>
      <w:proofErr w:type="spellStart"/>
      <w:r w:rsidRPr="002739CF">
        <w:rPr>
          <w:rFonts w:ascii="Candara" w:hAnsi="Candara"/>
          <w:color w:val="000000"/>
          <w:sz w:val="12"/>
          <w:szCs w:val="12"/>
        </w:rPr>
        <w:t>Schlag</w:t>
      </w:r>
      <w:proofErr w:type="spellEnd"/>
      <w:r w:rsidRPr="002739CF">
        <w:rPr>
          <w:rFonts w:ascii="Candara" w:hAnsi="Candara"/>
          <w:color w:val="000000"/>
          <w:sz w:val="12"/>
          <w:szCs w:val="12"/>
        </w:rPr>
        <w:t xml:space="preserve">- </w:t>
      </w:r>
      <w:proofErr w:type="spellStart"/>
      <w:r w:rsidRPr="002739CF">
        <w:rPr>
          <w:rFonts w:ascii="Candara" w:hAnsi="Candara"/>
          <w:color w:val="000000"/>
          <w:sz w:val="12"/>
          <w:szCs w:val="12"/>
        </w:rPr>
        <w:t>Gesang</w:t>
      </w:r>
      <w:proofErr w:type="spellEnd"/>
      <w:r w:rsidRPr="002739CF">
        <w:rPr>
          <w:rFonts w:ascii="Candara" w:hAnsi="Candara"/>
          <w:color w:val="000000"/>
          <w:sz w:val="12"/>
          <w:szCs w:val="12"/>
        </w:rPr>
        <w:t xml:space="preserve">- Und </w:t>
      </w:r>
      <w:proofErr w:type="spellStart"/>
      <w:r w:rsidRPr="002739CF">
        <w:rPr>
          <w:rFonts w:ascii="Candara" w:hAnsi="Candara"/>
          <w:color w:val="000000"/>
          <w:sz w:val="12"/>
          <w:szCs w:val="12"/>
        </w:rPr>
        <w:t>Noten</w:t>
      </w:r>
      <w:proofErr w:type="spellEnd"/>
      <w:r w:rsidRPr="002739CF">
        <w:rPr>
          <w:rFonts w:ascii="Candara" w:hAnsi="Candara"/>
          <w:color w:val="000000"/>
          <w:sz w:val="12"/>
          <w:szCs w:val="12"/>
        </w:rPr>
        <w:t>-Buch, Stuttgart, 1744</w:t>
      </w:r>
      <w:r w:rsidRPr="002739CF">
        <w:rPr>
          <w:rFonts w:ascii="Candara" w:hAnsi="Candara"/>
          <w:color w:val="000000"/>
          <w:sz w:val="12"/>
          <w:szCs w:val="12"/>
        </w:rPr>
        <w:br/>
        <w:t xml:space="preserve">Text: © 1984 Hope Publishing Co. Used by permission: </w:t>
      </w:r>
      <w:proofErr w:type="spellStart"/>
      <w:r w:rsidRPr="002739CF">
        <w:rPr>
          <w:rFonts w:ascii="Candara" w:hAnsi="Candara"/>
          <w:color w:val="000000"/>
          <w:sz w:val="12"/>
          <w:szCs w:val="12"/>
        </w:rPr>
        <w:t>OneLicense</w:t>
      </w:r>
      <w:proofErr w:type="spellEnd"/>
      <w:r w:rsidRPr="002739CF">
        <w:rPr>
          <w:rFonts w:ascii="Candara" w:hAnsi="Candara"/>
          <w:color w:val="000000"/>
          <w:sz w:val="12"/>
          <w:szCs w:val="12"/>
        </w:rPr>
        <w:t xml:space="preserve"> no. 727703</w:t>
      </w:r>
      <w:r w:rsidRPr="002739CF">
        <w:rPr>
          <w:rFonts w:ascii="Candara" w:hAnsi="Candara"/>
          <w:color w:val="000000"/>
          <w:sz w:val="12"/>
          <w:szCs w:val="12"/>
        </w:rPr>
        <w:br/>
        <w:t>Tune: Public domain</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1F3145" w:rsidRDefault="001F3145" w:rsidP="00247310">
      <w:pPr>
        <w:spacing w:after="120"/>
        <w:rPr>
          <w:b/>
          <w:bCs/>
          <w:sz w:val="22"/>
          <w:szCs w:val="22"/>
        </w:rPr>
      </w:pPr>
    </w:p>
    <w:p w:rsidR="004D5158" w:rsidRDefault="004D5158" w:rsidP="00247310">
      <w:pPr>
        <w:spacing w:after="120"/>
        <w:rPr>
          <w:b/>
          <w:bCs/>
          <w:sz w:val="22"/>
          <w:szCs w:val="22"/>
        </w:rPr>
      </w:pPr>
    </w:p>
    <w:p w:rsidR="004D5158" w:rsidRDefault="004D5158" w:rsidP="00247310">
      <w:pPr>
        <w:spacing w:after="120"/>
        <w:rPr>
          <w:b/>
          <w:bCs/>
          <w:sz w:val="22"/>
          <w:szCs w:val="22"/>
        </w:rPr>
      </w:pPr>
    </w:p>
    <w:p w:rsidR="00247310" w:rsidRDefault="00247310" w:rsidP="00247310">
      <w:pPr>
        <w:spacing w:after="120"/>
        <w:rPr>
          <w:b/>
          <w:bCs/>
          <w:sz w:val="22"/>
          <w:szCs w:val="22"/>
        </w:rPr>
      </w:pPr>
      <w:r w:rsidRPr="002F02AB">
        <w:rPr>
          <w:b/>
          <w:bCs/>
          <w:sz w:val="22"/>
          <w:szCs w:val="22"/>
        </w:rPr>
        <w:lastRenderedPageBreak/>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444E9A" w:rsidRDefault="00444E9A"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lastRenderedPageBreak/>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50">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2739CF" w:rsidRDefault="002739CF" w:rsidP="00A92D23">
      <w:pPr>
        <w:pStyle w:val="Captionindentsmall"/>
        <w:tabs>
          <w:tab w:val="left" w:pos="540"/>
        </w:tabs>
        <w:spacing w:after="0"/>
        <w:ind w:left="0" w:firstLine="0"/>
        <w:rPr>
          <w:rFonts w:cs="Segoe UI"/>
          <w:b/>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739CF" w:rsidRPr="002739CF" w:rsidRDefault="002739CF" w:rsidP="002739CF">
      <w:pPr>
        <w:keepNext/>
        <w:tabs>
          <w:tab w:val="right" w:pos="7200"/>
        </w:tabs>
        <w:spacing w:before="360" w:after="200"/>
        <w:rPr>
          <w:rFonts w:ascii="Candara" w:hAnsi="Candara"/>
          <w:b/>
          <w:bCs/>
          <w:color w:val="000000"/>
          <w:sz w:val="26"/>
          <w:szCs w:val="26"/>
        </w:rPr>
      </w:pPr>
      <w:r w:rsidRPr="002739CF">
        <w:rPr>
          <w:rFonts w:ascii="Candara" w:hAnsi="Candara"/>
          <w:b/>
          <w:bCs/>
          <w:color w:val="000000"/>
          <w:sz w:val="26"/>
          <w:szCs w:val="26"/>
        </w:rPr>
        <w:t>389 How Good, Lord, to Be Here</w:t>
      </w:r>
      <w:r w:rsidRPr="002739CF">
        <w:rPr>
          <w:rFonts w:ascii="Candara" w:hAnsi="Candara"/>
          <w:b/>
          <w:bCs/>
          <w:color w:val="000000"/>
          <w:sz w:val="26"/>
          <w:szCs w:val="26"/>
        </w:rPr>
        <w:tab/>
      </w:r>
      <w:r w:rsidRPr="002739CF">
        <w:rPr>
          <w:rFonts w:ascii="Candara" w:hAnsi="Candara"/>
          <w:i/>
          <w:iCs/>
          <w:color w:val="000000"/>
          <w:sz w:val="20"/>
          <w:szCs w:val="20"/>
        </w:rPr>
        <w:t>CW 389</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40C547D1" wp14:editId="195E544E">
            <wp:extent cx="4572000" cy="990600"/>
            <wp:effectExtent l="0" t="0" r="0" b="0"/>
            <wp:docPr id="47" name="Picture 47" descr="https://builder.christianworship.com/static-assets/composite/print/TwNec7WJqjgM_~JIXBOZK8IkL3x_BhJeNrKKdlQ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TwNec7WJqjgM_~JIXBOZK8IkL3x_BhJeNrKKdlQ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739CF">
        <w:rPr>
          <w:rFonts w:ascii="Constantia" w:hAnsi="Constantia"/>
          <w:noProof/>
          <w:color w:val="000000"/>
          <w:sz w:val="21"/>
          <w:szCs w:val="21"/>
        </w:rPr>
        <w:drawing>
          <wp:inline distT="0" distB="0" distL="0" distR="0" wp14:anchorId="6B60EC92" wp14:editId="2F44DD04">
            <wp:extent cx="4572000" cy="1097280"/>
            <wp:effectExtent l="0" t="0" r="0" b="7620"/>
            <wp:docPr id="65" name="Picture 65" descr="https://builder.christianworship.com/static-assets/composite/print/dkErDnCzp7LDNR_wuW6fRBmpb0UOV3d~jhfH9z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dkErDnCzp7LDNR_wuW6fRBmpb0UOV3d~jhfH9zx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739CF" w:rsidRPr="002739CF" w:rsidRDefault="002739CF" w:rsidP="002739C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739CF">
        <w:rPr>
          <w:rFonts w:ascii="Constantia" w:hAnsi="Constantia"/>
          <w:color w:val="000000"/>
          <w:sz w:val="21"/>
          <w:szCs w:val="21"/>
        </w:rPr>
        <w:t>5</w:t>
      </w:r>
      <w:r w:rsidRPr="002739CF">
        <w:rPr>
          <w:rFonts w:ascii="Constantia" w:hAnsi="Constantia"/>
          <w:color w:val="000000"/>
          <w:sz w:val="21"/>
          <w:szCs w:val="21"/>
        </w:rPr>
        <w:tab/>
        <w:t>But you, Lord, do not stay.</w:t>
      </w:r>
      <w:r w:rsidRPr="002739CF">
        <w:rPr>
          <w:rFonts w:ascii="Constantia" w:hAnsi="Constantia"/>
          <w:color w:val="000000"/>
          <w:sz w:val="21"/>
          <w:szCs w:val="21"/>
        </w:rPr>
        <w:br/>
        <w:t>    With mercy resolute</w:t>
      </w:r>
      <w:r w:rsidRPr="002739CF">
        <w:rPr>
          <w:rFonts w:ascii="Constantia" w:hAnsi="Constantia"/>
          <w:color w:val="000000"/>
          <w:sz w:val="21"/>
          <w:szCs w:val="21"/>
        </w:rPr>
        <w:br/>
        <w:t>you leave this glorious hill to die—</w:t>
      </w:r>
      <w:r w:rsidRPr="002739CF">
        <w:rPr>
          <w:rFonts w:ascii="Constantia" w:hAnsi="Constantia"/>
          <w:color w:val="000000"/>
          <w:sz w:val="21"/>
          <w:szCs w:val="21"/>
        </w:rPr>
        <w:br/>
        <w:t>    our perfect substitute.</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739CF" w:rsidRPr="002739CF" w:rsidRDefault="002739CF" w:rsidP="002739CF">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739CF">
        <w:rPr>
          <w:rFonts w:ascii="Constantia" w:hAnsi="Constantia"/>
          <w:color w:val="000000"/>
          <w:sz w:val="21"/>
          <w:szCs w:val="21"/>
        </w:rPr>
        <w:t>6</w:t>
      </w:r>
      <w:r w:rsidRPr="002739CF">
        <w:rPr>
          <w:rFonts w:ascii="Constantia" w:hAnsi="Constantia"/>
          <w:color w:val="000000"/>
          <w:sz w:val="21"/>
          <w:szCs w:val="21"/>
        </w:rPr>
        <w:tab/>
        <w:t>How good, Lord, to be here!</w:t>
      </w:r>
      <w:r w:rsidRPr="002739CF">
        <w:rPr>
          <w:rFonts w:ascii="Constantia" w:hAnsi="Constantia"/>
          <w:color w:val="000000"/>
          <w:sz w:val="21"/>
          <w:szCs w:val="21"/>
        </w:rPr>
        <w:br/>
        <w:t>    Yet we may not remain;</w:t>
      </w:r>
      <w:r w:rsidRPr="002739CF">
        <w:rPr>
          <w:rFonts w:ascii="Constantia" w:hAnsi="Constantia"/>
          <w:color w:val="000000"/>
          <w:sz w:val="21"/>
          <w:szCs w:val="21"/>
        </w:rPr>
        <w:br/>
        <w:t>but since you bid us leave the mount,</w:t>
      </w:r>
      <w:r w:rsidRPr="002739CF">
        <w:rPr>
          <w:rFonts w:ascii="Constantia" w:hAnsi="Constantia"/>
          <w:color w:val="000000"/>
          <w:sz w:val="21"/>
          <w:szCs w:val="21"/>
        </w:rPr>
        <w:br/>
        <w:t>    come with us to the plain.</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739CF">
        <w:rPr>
          <w:rFonts w:ascii="Candara" w:hAnsi="Candara"/>
          <w:color w:val="000000"/>
          <w:sz w:val="12"/>
          <w:szCs w:val="12"/>
        </w:rPr>
        <w:t>Text (</w:t>
      </w:r>
      <w:proofErr w:type="spellStart"/>
      <w:r w:rsidRPr="002739CF">
        <w:rPr>
          <w:rFonts w:ascii="Candara" w:hAnsi="Candara"/>
          <w:color w:val="000000"/>
          <w:sz w:val="12"/>
          <w:szCs w:val="12"/>
        </w:rPr>
        <w:t>sts</w:t>
      </w:r>
      <w:proofErr w:type="spellEnd"/>
      <w:r w:rsidRPr="002739CF">
        <w:rPr>
          <w:rFonts w:ascii="Candara" w:hAnsi="Candara"/>
          <w:color w:val="000000"/>
          <w:sz w:val="12"/>
          <w:szCs w:val="12"/>
        </w:rPr>
        <w:t>. 1–4, 6): Joseph A. Robinson, 1858–1933, alt.; (</w:t>
      </w:r>
      <w:proofErr w:type="spellStart"/>
      <w:r w:rsidRPr="002739CF">
        <w:rPr>
          <w:rFonts w:ascii="Candara" w:hAnsi="Candara"/>
          <w:color w:val="000000"/>
          <w:sz w:val="12"/>
          <w:szCs w:val="12"/>
        </w:rPr>
        <w:t>st.</w:t>
      </w:r>
      <w:proofErr w:type="spellEnd"/>
      <w:r w:rsidRPr="002739CF">
        <w:rPr>
          <w:rFonts w:ascii="Candara" w:hAnsi="Candara"/>
          <w:color w:val="000000"/>
          <w:sz w:val="12"/>
          <w:szCs w:val="12"/>
        </w:rPr>
        <w:t xml:space="preserve"> 5): Bryan </w:t>
      </w:r>
      <w:proofErr w:type="spellStart"/>
      <w:r w:rsidRPr="002739CF">
        <w:rPr>
          <w:rFonts w:ascii="Candara" w:hAnsi="Candara"/>
          <w:color w:val="000000"/>
          <w:sz w:val="12"/>
          <w:szCs w:val="12"/>
        </w:rPr>
        <w:t>Gerlach</w:t>
      </w:r>
      <w:proofErr w:type="spellEnd"/>
      <w:r w:rsidRPr="002739CF">
        <w:rPr>
          <w:rFonts w:ascii="Candara" w:hAnsi="Candara"/>
          <w:color w:val="000000"/>
          <w:sz w:val="12"/>
          <w:szCs w:val="12"/>
        </w:rPr>
        <w:t>, b. 1954</w:t>
      </w:r>
      <w:r w:rsidRPr="002739CF">
        <w:rPr>
          <w:rFonts w:ascii="Candara" w:hAnsi="Candara"/>
          <w:color w:val="000000"/>
          <w:sz w:val="12"/>
          <w:szCs w:val="12"/>
        </w:rPr>
        <w:br/>
        <w:t>Tune: Johann Sebastian Bach, 1685–1750, adapt.</w:t>
      </w:r>
      <w:r w:rsidRPr="002739CF">
        <w:rPr>
          <w:rFonts w:ascii="Candara" w:hAnsi="Candara"/>
          <w:color w:val="000000"/>
          <w:sz w:val="12"/>
          <w:szCs w:val="12"/>
        </w:rPr>
        <w:br/>
        <w:t>Text (</w:t>
      </w:r>
      <w:proofErr w:type="spellStart"/>
      <w:r w:rsidRPr="002739CF">
        <w:rPr>
          <w:rFonts w:ascii="Candara" w:hAnsi="Candara"/>
          <w:color w:val="000000"/>
          <w:sz w:val="12"/>
          <w:szCs w:val="12"/>
        </w:rPr>
        <w:t>st.</w:t>
      </w:r>
      <w:proofErr w:type="spellEnd"/>
      <w:r w:rsidRPr="002739CF">
        <w:rPr>
          <w:rFonts w:ascii="Candara" w:hAnsi="Candara"/>
          <w:color w:val="000000"/>
          <w:sz w:val="12"/>
          <w:szCs w:val="12"/>
        </w:rPr>
        <w:t xml:space="preserve"> 5): © 2021 Northwestern Publishing House. Used by permission: </w:t>
      </w:r>
      <w:proofErr w:type="spellStart"/>
      <w:r w:rsidRPr="002739CF">
        <w:rPr>
          <w:rFonts w:ascii="Candara" w:hAnsi="Candara"/>
          <w:color w:val="000000"/>
          <w:sz w:val="12"/>
          <w:szCs w:val="12"/>
        </w:rPr>
        <w:t>OneLicense</w:t>
      </w:r>
      <w:proofErr w:type="spellEnd"/>
      <w:r w:rsidRPr="002739CF">
        <w:rPr>
          <w:rFonts w:ascii="Candara" w:hAnsi="Candara"/>
          <w:color w:val="000000"/>
          <w:sz w:val="12"/>
          <w:szCs w:val="12"/>
        </w:rPr>
        <w:t xml:space="preserve"> no. 727703</w:t>
      </w:r>
      <w:r w:rsidRPr="002739CF">
        <w:rPr>
          <w:rFonts w:ascii="Candara" w:hAnsi="Candara"/>
          <w:color w:val="000000"/>
          <w:sz w:val="12"/>
          <w:szCs w:val="12"/>
        </w:rPr>
        <w:br/>
        <w:t>Text (</w:t>
      </w:r>
      <w:proofErr w:type="spellStart"/>
      <w:r w:rsidRPr="002739CF">
        <w:rPr>
          <w:rFonts w:ascii="Candara" w:hAnsi="Candara"/>
          <w:color w:val="000000"/>
          <w:sz w:val="12"/>
          <w:szCs w:val="12"/>
        </w:rPr>
        <w:t>sts</w:t>
      </w:r>
      <w:proofErr w:type="spellEnd"/>
      <w:r w:rsidRPr="002739CF">
        <w:rPr>
          <w:rFonts w:ascii="Candara" w:hAnsi="Candara"/>
          <w:color w:val="000000"/>
          <w:sz w:val="12"/>
          <w:szCs w:val="12"/>
        </w:rPr>
        <w:t>. 1–4, 6) and tune: Public domain</w:t>
      </w:r>
    </w:p>
    <w:p w:rsidR="002739CF" w:rsidRPr="002739CF" w:rsidRDefault="002739CF" w:rsidP="002739C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D5158" w:rsidRPr="004D5158" w:rsidRDefault="004D5158" w:rsidP="004D515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F3018" w:rsidRPr="003F3018" w:rsidRDefault="003F3018" w:rsidP="003F301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57E15" w:rsidRDefault="00C57E15" w:rsidP="00A92D23">
      <w:pPr>
        <w:pStyle w:val="Heading"/>
        <w:spacing w:after="0"/>
        <w:rPr>
          <w:rFonts w:cs="Segoe UI"/>
          <w:u w:val="single"/>
        </w:rPr>
      </w:pPr>
    </w:p>
    <w:p w:rsidR="00671954" w:rsidRDefault="00671954" w:rsidP="00A92D23">
      <w:pPr>
        <w:pStyle w:val="Heading"/>
        <w:spacing w:after="0"/>
        <w:rPr>
          <w:rFonts w:cs="Segoe UI"/>
          <w:u w:val="single"/>
        </w:rPr>
      </w:pPr>
    </w:p>
    <w:bookmarkStart w:id="19" w:name="_GoBack"/>
    <w:bookmarkEnd w:id="19"/>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1F3145" w:rsidRDefault="00A92D23" w:rsidP="003F3018">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4D5158">
        <w:rPr>
          <w:rFonts w:eastAsia="ヒラギノ角ゴ Pro W3" w:cs="Segoe UI"/>
          <w:color w:val="000000"/>
          <w:sz w:val="20"/>
          <w:szCs w:val="20"/>
        </w:rPr>
        <w:t xml:space="preserve">Marcia Marion </w:t>
      </w:r>
      <w:proofErr w:type="spellStart"/>
      <w:r w:rsidR="004D5158">
        <w:rPr>
          <w:rFonts w:eastAsia="ヒラギノ角ゴ Pro W3" w:cs="Segoe UI"/>
          <w:color w:val="000000"/>
          <w:sz w:val="20"/>
          <w:szCs w:val="20"/>
        </w:rPr>
        <w:t>Ackling</w:t>
      </w:r>
      <w:proofErr w:type="spellEnd"/>
    </w:p>
    <w:p w:rsidR="00C57E15" w:rsidRPr="00C57E15" w:rsidRDefault="00C92236" w:rsidP="003F301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Instrumental Duet</w:t>
      </w:r>
      <w:r w:rsidR="00C57E15">
        <w:rPr>
          <w:rFonts w:eastAsia="ヒラギノ角ゴ Pro W3" w:cs="Segoe UI"/>
          <w:color w:val="000000"/>
          <w:sz w:val="20"/>
          <w:szCs w:val="20"/>
        </w:rPr>
        <w:tab/>
      </w:r>
      <w:r w:rsidR="004D5158">
        <w:rPr>
          <w:rFonts w:eastAsia="ヒラギノ角ゴ Pro W3" w:cs="Segoe UI"/>
          <w:color w:val="000000"/>
          <w:sz w:val="20"/>
          <w:szCs w:val="20"/>
        </w:rPr>
        <w:t>Malory Marion</w:t>
      </w:r>
      <w:r w:rsidR="00633E68">
        <w:rPr>
          <w:rFonts w:eastAsia="ヒラギノ角ゴ Pro W3" w:cs="Segoe UI"/>
          <w:color w:val="000000"/>
          <w:sz w:val="20"/>
          <w:szCs w:val="20"/>
        </w:rPr>
        <w:t xml:space="preserve"> and Marcia Marion </w:t>
      </w:r>
      <w:proofErr w:type="spellStart"/>
      <w:r w:rsidR="00633E68">
        <w:rPr>
          <w:rFonts w:eastAsia="ヒラギノ角ゴ Pro W3" w:cs="Segoe UI"/>
          <w:color w:val="000000"/>
          <w:sz w:val="20"/>
          <w:szCs w:val="20"/>
        </w:rPr>
        <w:t>Ackling</w:t>
      </w:r>
      <w:proofErr w:type="spellEnd"/>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633E68">
        <w:rPr>
          <w:rFonts w:eastAsia="ヒラギノ角ゴ Pro W3" w:cs="Segoe UI"/>
          <w:color w:val="000000"/>
          <w:sz w:val="20"/>
          <w:szCs w:val="20"/>
          <w:u w:color="B3B3B3"/>
        </w:rPr>
        <w:t xml:space="preserve">Duane Mason and </w:t>
      </w:r>
      <w:r w:rsidR="003F3018">
        <w:rPr>
          <w:rFonts w:eastAsia="ヒラギノ角ゴ Pro W3" w:cs="Segoe UI"/>
          <w:color w:val="000000"/>
          <w:sz w:val="20"/>
          <w:szCs w:val="20"/>
          <w:u w:color="B3B3B3"/>
        </w:rPr>
        <w:t xml:space="preserve">Dave </w:t>
      </w:r>
      <w:r w:rsidR="00C92236">
        <w:rPr>
          <w:rFonts w:eastAsia="ヒラギノ角ゴ Pro W3" w:cs="Segoe UI"/>
          <w:color w:val="000000"/>
          <w:sz w:val="20"/>
          <w:szCs w:val="20"/>
          <w:u w:color="B3B3B3"/>
        </w:rPr>
        <w:t>Stevenson</w:t>
      </w:r>
      <w:r w:rsidR="003F3018">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C92236">
        <w:rPr>
          <w:rFonts w:eastAsia="ヒラギノ角ゴ Pro W3" w:cs="Segoe UI"/>
          <w:color w:val="000000"/>
          <w:sz w:val="20"/>
          <w:szCs w:val="20"/>
          <w:u w:color="B3B3B3"/>
        </w:rPr>
        <w:t xml:space="preserve">Jeff </w:t>
      </w:r>
      <w:proofErr w:type="spellStart"/>
      <w:r w:rsidR="00C92236">
        <w:rPr>
          <w:rFonts w:eastAsia="ヒラギノ角ゴ Pro W3" w:cs="Segoe UI"/>
          <w:color w:val="000000"/>
          <w:sz w:val="20"/>
          <w:szCs w:val="20"/>
          <w:u w:color="B3B3B3"/>
        </w:rPr>
        <w:t>Neuburger</w:t>
      </w:r>
      <w:proofErr w:type="spellEnd"/>
      <w:r w:rsidR="00633E68">
        <w:rPr>
          <w:rFonts w:eastAsia="ヒラギノ角ゴ Pro W3" w:cs="Segoe UI"/>
          <w:color w:val="000000"/>
          <w:sz w:val="20"/>
          <w:szCs w:val="20"/>
          <w:u w:color="B3B3B3"/>
        </w:rPr>
        <w:t xml:space="preserve"> and Robert </w:t>
      </w:r>
      <w:proofErr w:type="spellStart"/>
      <w:r w:rsidR="00633E68">
        <w:rPr>
          <w:rFonts w:eastAsia="ヒラギノ角ゴ Pro W3" w:cs="Segoe UI"/>
          <w:color w:val="000000"/>
          <w:sz w:val="20"/>
          <w:szCs w:val="20"/>
          <w:u w:color="B3B3B3"/>
        </w:rPr>
        <w:t>Niethammer</w:t>
      </w:r>
      <w:proofErr w:type="spellEnd"/>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633E68">
        <w:rPr>
          <w:rFonts w:eastAsia="ヒラギノ角ゴ Pro W3" w:cs="Segoe UI"/>
          <w:color w:val="000000"/>
          <w:sz w:val="20"/>
          <w:szCs w:val="20"/>
          <w:u w:color="B3B3B3"/>
        </w:rPr>
        <w:t>Tim Phelps</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633E68">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633E68">
        <w:rPr>
          <w:rFonts w:eastAsia="ヒラギノ角ゴ Pro W3" w:cs="Segoe UI"/>
          <w:color w:val="000000"/>
          <w:sz w:val="20"/>
          <w:szCs w:val="20"/>
        </w:rPr>
        <w:t xml:space="preserve">Margaret </w:t>
      </w:r>
      <w:proofErr w:type="spellStart"/>
      <w:r w:rsidR="00633E68">
        <w:rPr>
          <w:rFonts w:eastAsia="ヒラギノ角ゴ Pro W3" w:cs="Segoe UI"/>
          <w:color w:val="000000"/>
          <w:sz w:val="20"/>
          <w:szCs w:val="20"/>
        </w:rPr>
        <w:t>Hoeft</w:t>
      </w:r>
      <w:proofErr w:type="spellEnd"/>
      <w:r w:rsidR="00633E68">
        <w:rPr>
          <w:rFonts w:eastAsia="ヒラギノ角ゴ Pro W3" w:cs="Segoe UI"/>
          <w:color w:val="000000"/>
          <w:sz w:val="20"/>
          <w:szCs w:val="20"/>
        </w:rPr>
        <w:t xml:space="preserve"> and Laura </w:t>
      </w:r>
      <w:proofErr w:type="spellStart"/>
      <w:r w:rsidR="00633E68">
        <w:rPr>
          <w:rFonts w:eastAsia="ヒラギノ角ゴ Pro W3" w:cs="Segoe UI"/>
          <w:color w:val="000000"/>
          <w:sz w:val="20"/>
          <w:szCs w:val="20"/>
        </w:rPr>
        <w:t>Lindemann</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633E68">
        <w:rPr>
          <w:rFonts w:eastAsia="ヒラギノ角ゴ Pro W3" w:cs="Segoe UI"/>
          <w:color w:val="000000"/>
          <w:sz w:val="20"/>
          <w:szCs w:val="20"/>
        </w:rPr>
        <w:t xml:space="preserve">Cindy </w:t>
      </w:r>
      <w:proofErr w:type="spellStart"/>
      <w:r w:rsidR="00633E68">
        <w:rPr>
          <w:rFonts w:eastAsia="ヒラギノ角ゴ Pro W3" w:cs="Segoe UI"/>
          <w:color w:val="000000"/>
          <w:sz w:val="20"/>
          <w:szCs w:val="20"/>
        </w:rPr>
        <w:t>Dresch</w:t>
      </w:r>
      <w:proofErr w:type="spellEnd"/>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1F3145"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A92D23" w:rsidRDefault="00A92D23" w:rsidP="00444E9A">
      <w:pPr>
        <w:rPr>
          <w:rFonts w:cs="Segoe UI"/>
          <w:sz w:val="18"/>
          <w:szCs w:val="18"/>
        </w:rPr>
      </w:pPr>
      <w:r>
        <w:rPr>
          <w:noProof/>
        </w:rPr>
        <w:drawing>
          <wp:anchor distT="0" distB="0" distL="114300" distR="114300" simplePos="0" relativeHeight="251658240"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D23" w:rsidSect="00671954">
      <w:footerReference w:type="even" r:id="rId54"/>
      <w:footerReference w:type="default" r:id="rId55"/>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928" w:rsidRDefault="00636928">
      <w:r>
        <w:separator/>
      </w:r>
    </w:p>
  </w:endnote>
  <w:endnote w:type="continuationSeparator" w:id="0">
    <w:p w:rsidR="00636928" w:rsidRDefault="0063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671954">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928" w:rsidRDefault="00636928">
      <w:r>
        <w:separator/>
      </w:r>
    </w:p>
  </w:footnote>
  <w:footnote w:type="continuationSeparator" w:id="0">
    <w:p w:rsidR="00636928" w:rsidRDefault="006369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59DD"/>
    <w:rsid w:val="000C0C28"/>
    <w:rsid w:val="000D7985"/>
    <w:rsid w:val="000E45A3"/>
    <w:rsid w:val="000E4960"/>
    <w:rsid w:val="0016051A"/>
    <w:rsid w:val="00177224"/>
    <w:rsid w:val="001A07A7"/>
    <w:rsid w:val="001B5542"/>
    <w:rsid w:val="001D3EE7"/>
    <w:rsid w:val="001F0ADB"/>
    <w:rsid w:val="001F3145"/>
    <w:rsid w:val="001F3602"/>
    <w:rsid w:val="002325E9"/>
    <w:rsid w:val="00247310"/>
    <w:rsid w:val="00256253"/>
    <w:rsid w:val="00263B81"/>
    <w:rsid w:val="002739CF"/>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A2EB4"/>
    <w:rsid w:val="005A68A6"/>
    <w:rsid w:val="005B1E2A"/>
    <w:rsid w:val="00614223"/>
    <w:rsid w:val="00633E68"/>
    <w:rsid w:val="00636928"/>
    <w:rsid w:val="006542DC"/>
    <w:rsid w:val="00671954"/>
    <w:rsid w:val="00676B75"/>
    <w:rsid w:val="00686988"/>
    <w:rsid w:val="006A73AC"/>
    <w:rsid w:val="006C413B"/>
    <w:rsid w:val="006C5A74"/>
    <w:rsid w:val="006D7CAE"/>
    <w:rsid w:val="006E132F"/>
    <w:rsid w:val="006F08E6"/>
    <w:rsid w:val="006F2B1F"/>
    <w:rsid w:val="0071180D"/>
    <w:rsid w:val="00733364"/>
    <w:rsid w:val="00757DC6"/>
    <w:rsid w:val="007764AF"/>
    <w:rsid w:val="007907C9"/>
    <w:rsid w:val="00796816"/>
    <w:rsid w:val="007A1829"/>
    <w:rsid w:val="007B6C08"/>
    <w:rsid w:val="007E14FC"/>
    <w:rsid w:val="007F16E6"/>
    <w:rsid w:val="00801E52"/>
    <w:rsid w:val="0081742B"/>
    <w:rsid w:val="00832A87"/>
    <w:rsid w:val="00840598"/>
    <w:rsid w:val="00854114"/>
    <w:rsid w:val="00871033"/>
    <w:rsid w:val="0087177C"/>
    <w:rsid w:val="00883A84"/>
    <w:rsid w:val="00884BA6"/>
    <w:rsid w:val="008A1395"/>
    <w:rsid w:val="008E6A9C"/>
    <w:rsid w:val="009136DF"/>
    <w:rsid w:val="00930C51"/>
    <w:rsid w:val="00942416"/>
    <w:rsid w:val="00945F4D"/>
    <w:rsid w:val="009618B0"/>
    <w:rsid w:val="00962191"/>
    <w:rsid w:val="009911E4"/>
    <w:rsid w:val="009B78ED"/>
    <w:rsid w:val="00A035FE"/>
    <w:rsid w:val="00A10011"/>
    <w:rsid w:val="00A300B3"/>
    <w:rsid w:val="00A92D23"/>
    <w:rsid w:val="00AB5B07"/>
    <w:rsid w:val="00AC46A0"/>
    <w:rsid w:val="00AD41E0"/>
    <w:rsid w:val="00AE4873"/>
    <w:rsid w:val="00AF1EAC"/>
    <w:rsid w:val="00B032EC"/>
    <w:rsid w:val="00B1324B"/>
    <w:rsid w:val="00B24BC4"/>
    <w:rsid w:val="00B31030"/>
    <w:rsid w:val="00B74FF5"/>
    <w:rsid w:val="00B75073"/>
    <w:rsid w:val="00B76574"/>
    <w:rsid w:val="00BA45B5"/>
    <w:rsid w:val="00BD6758"/>
    <w:rsid w:val="00BF78D2"/>
    <w:rsid w:val="00C13A01"/>
    <w:rsid w:val="00C24FD9"/>
    <w:rsid w:val="00C34D36"/>
    <w:rsid w:val="00C57E15"/>
    <w:rsid w:val="00C64BDB"/>
    <w:rsid w:val="00C92236"/>
    <w:rsid w:val="00C93D15"/>
    <w:rsid w:val="00CC2240"/>
    <w:rsid w:val="00CE08F0"/>
    <w:rsid w:val="00CE7DDC"/>
    <w:rsid w:val="00CF3E4B"/>
    <w:rsid w:val="00D0313F"/>
    <w:rsid w:val="00D30610"/>
    <w:rsid w:val="00D33AC1"/>
    <w:rsid w:val="00D36C03"/>
    <w:rsid w:val="00D44ADA"/>
    <w:rsid w:val="00D46F88"/>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36F1215"/>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png"/><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tif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tiff"/><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FEE2B-BE60-43FE-A8AF-FA9A81B5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3903</TotalTime>
  <Pages>20</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44</cp:revision>
  <cp:lastPrinted>2023-02-09T15:00:00Z</cp:lastPrinted>
  <dcterms:created xsi:type="dcterms:W3CDTF">2017-10-12T14:09:00Z</dcterms:created>
  <dcterms:modified xsi:type="dcterms:W3CDTF">2023-02-09T15:03:00Z</dcterms:modified>
</cp:coreProperties>
</file>