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1A5676" w:rsidP="00137C6C">
      <w:pPr>
        <w:pStyle w:val="CoverTitle"/>
        <w:rPr>
          <w:sz w:val="36"/>
          <w:szCs w:val="36"/>
        </w:rPr>
      </w:pPr>
    </w:p>
    <w:p w:rsidR="001A5676" w:rsidRDefault="00313204" w:rsidP="00137C6C">
      <w:pPr>
        <w:pStyle w:val="CoverTitle"/>
        <w:rPr>
          <w:sz w:val="36"/>
          <w:szCs w:val="36"/>
        </w:rPr>
      </w:pPr>
      <w:r>
        <w:rPr>
          <w:noProof/>
        </w:rPr>
        <w:drawing>
          <wp:inline distT="0" distB="0" distL="0" distR="0" wp14:anchorId="1E0FC9A1" wp14:editId="5EB6DEF5">
            <wp:extent cx="5486400" cy="5486400"/>
            <wp:effectExtent l="0" t="0" r="0" b="0"/>
            <wp:docPr id="22" name="Picture 22" descr="C:\Users\Pastor Natsis\AppData\Local\Microsoft\Windows\INetCacheContent.Word\21-adv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1-adv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7655EC" w:rsidRDefault="00D00559" w:rsidP="00313204">
      <w:pPr>
        <w:pStyle w:val="CoverTitle"/>
        <w:spacing w:after="0"/>
        <w:rPr>
          <w:szCs w:val="48"/>
        </w:rPr>
      </w:pPr>
      <w:r>
        <w:rPr>
          <w:szCs w:val="48"/>
        </w:rPr>
        <w:t xml:space="preserve">THE </w:t>
      </w:r>
      <w:r w:rsidR="00923143">
        <w:rPr>
          <w:szCs w:val="48"/>
        </w:rPr>
        <w:t>second</w:t>
      </w:r>
      <w:r w:rsidR="002B6C13">
        <w:rPr>
          <w:szCs w:val="48"/>
        </w:rPr>
        <w:t xml:space="preserve"> SUNDAY</w:t>
      </w:r>
      <w:r w:rsidR="00313204">
        <w:rPr>
          <w:szCs w:val="48"/>
        </w:rPr>
        <w:t xml:space="preserve"> IN ADVENT</w:t>
      </w:r>
    </w:p>
    <w:p w:rsidR="00313204" w:rsidRDefault="00313204" w:rsidP="00313204">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313204">
        <w:rPr>
          <w:b/>
          <w:i/>
          <w:sz w:val="24"/>
        </w:rPr>
        <w:t>December 4</w:t>
      </w:r>
      <w:r w:rsidR="00166987">
        <w:rPr>
          <w:b/>
          <w:i/>
          <w:sz w:val="24"/>
        </w:rPr>
        <w:t>,</w:t>
      </w:r>
      <w:r w:rsidR="003B4D06">
        <w:rPr>
          <w:b/>
          <w:i/>
          <w:sz w:val="24"/>
        </w:rPr>
        <w:t xml:space="preserve">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keepNext/>
        <w:tabs>
          <w:tab w:val="right" w:pos="7200"/>
        </w:tabs>
        <w:spacing w:before="360" w:after="200"/>
        <w:rPr>
          <w:rFonts w:ascii="Candara" w:hAnsi="Candara"/>
          <w:b/>
          <w:bCs/>
          <w:color w:val="000000"/>
          <w:sz w:val="26"/>
          <w:szCs w:val="26"/>
        </w:rPr>
      </w:pPr>
      <w:r w:rsidRPr="00E63767">
        <w:rPr>
          <w:rFonts w:ascii="Candara" w:hAnsi="Candara"/>
          <w:b/>
          <w:bCs/>
          <w:color w:val="000000"/>
          <w:sz w:val="26"/>
          <w:szCs w:val="26"/>
        </w:rPr>
        <w:t>315 Let the Earth Now Praise the Lord</w:t>
      </w:r>
      <w:r w:rsidRPr="00E63767">
        <w:rPr>
          <w:rFonts w:ascii="Candara" w:hAnsi="Candara"/>
          <w:b/>
          <w:bCs/>
          <w:color w:val="000000"/>
          <w:sz w:val="26"/>
          <w:szCs w:val="26"/>
        </w:rPr>
        <w:tab/>
      </w:r>
      <w:r w:rsidRPr="00E63767">
        <w:rPr>
          <w:rFonts w:ascii="Candara" w:hAnsi="Candara"/>
          <w:i/>
          <w:iCs/>
          <w:color w:val="000000"/>
          <w:sz w:val="20"/>
          <w:szCs w:val="20"/>
        </w:rPr>
        <w:t>CW 315</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5C12B326" wp14:editId="02C473EF">
            <wp:extent cx="4572000" cy="990600"/>
            <wp:effectExtent l="0" t="0" r="0" b="0"/>
            <wp:docPr id="1" name="Picture 1" descr="https://builder.christianworship.com/static-assets/composite/print/MGxdCRmJSL4Uo2t23EP10ymqtTbSalhCkrBpQx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MGxdCRmJSL4Uo2t23EP10ymqtTbSalhCkrBpQxt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546F9B09" wp14:editId="05B26875">
            <wp:extent cx="4572000" cy="1097280"/>
            <wp:effectExtent l="0" t="0" r="0" b="7620"/>
            <wp:docPr id="2" name="Picture 2" descr="https://builder.christianworship.com/static-assets/composite/print/0cINsQsLf1LI4uJVq0um2ah~TYwHkAP48Ky817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0cINsQsLf1LI4uJVq0um2ah~TYwHkAP48Ky817U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589B8721" wp14:editId="5B500D84">
            <wp:extent cx="4572000" cy="1097280"/>
            <wp:effectExtent l="0" t="0" r="0" b="7620"/>
            <wp:docPr id="3" name="Picture 3" descr="https://builder.christianworship.com/static-assets/composite/print/BrE7Na6VB_PvlTsmPf1SkYrLecWPuHbsGJ28vH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BrE7Na6VB_PvlTsmPf1SkYrLecWPuHbsGJ28vH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E63767">
        <w:rPr>
          <w:rFonts w:ascii="Constantia" w:hAnsi="Constantia"/>
          <w:color w:val="000000"/>
          <w:sz w:val="21"/>
          <w:szCs w:val="21"/>
        </w:rPr>
        <w:t>5</w:t>
      </w:r>
      <w:r w:rsidRPr="00E63767">
        <w:rPr>
          <w:rFonts w:ascii="Constantia" w:hAnsi="Constantia"/>
          <w:color w:val="000000"/>
          <w:sz w:val="21"/>
          <w:szCs w:val="21"/>
        </w:rPr>
        <w:tab/>
        <w:t>Crush for me the serpent’s head</w:t>
      </w:r>
      <w:r w:rsidRPr="00E63767">
        <w:rPr>
          <w:rFonts w:ascii="Constantia" w:hAnsi="Constantia"/>
          <w:color w:val="000000"/>
          <w:sz w:val="21"/>
          <w:szCs w:val="21"/>
        </w:rPr>
        <w:br/>
        <w:t>that, set free from doubt and dread,</w:t>
      </w:r>
      <w:r w:rsidRPr="00E63767">
        <w:rPr>
          <w:rFonts w:ascii="Constantia" w:hAnsi="Constantia"/>
          <w:color w:val="000000"/>
          <w:sz w:val="21"/>
          <w:szCs w:val="21"/>
        </w:rPr>
        <w:br/>
        <w:t>I may cling to you in faith,</w:t>
      </w:r>
      <w:r w:rsidRPr="00E63767">
        <w:rPr>
          <w:rFonts w:ascii="Constantia" w:hAnsi="Constantia"/>
          <w:color w:val="000000"/>
          <w:sz w:val="21"/>
          <w:szCs w:val="21"/>
        </w:rPr>
        <w:br/>
        <w:t>safely kept through life and death,</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E63767">
        <w:rPr>
          <w:rFonts w:ascii="Constantia" w:hAnsi="Constantia"/>
          <w:color w:val="000000"/>
          <w:sz w:val="21"/>
          <w:szCs w:val="21"/>
        </w:rPr>
        <w:t>6</w:t>
      </w:r>
      <w:r w:rsidRPr="00E63767">
        <w:rPr>
          <w:rFonts w:ascii="Constantia" w:hAnsi="Constantia"/>
          <w:color w:val="000000"/>
          <w:sz w:val="21"/>
          <w:szCs w:val="21"/>
        </w:rPr>
        <w:tab/>
        <w:t>And, when you shall come again</w:t>
      </w:r>
      <w:r w:rsidRPr="00E63767">
        <w:rPr>
          <w:rFonts w:ascii="Constantia" w:hAnsi="Constantia"/>
          <w:color w:val="000000"/>
          <w:sz w:val="21"/>
          <w:szCs w:val="21"/>
        </w:rPr>
        <w:br/>
        <w:t>as a glorious king to reign,</w:t>
      </w:r>
      <w:r w:rsidRPr="00E63767">
        <w:rPr>
          <w:rFonts w:ascii="Constantia" w:hAnsi="Constantia"/>
          <w:color w:val="000000"/>
          <w:sz w:val="21"/>
          <w:szCs w:val="21"/>
        </w:rPr>
        <w:br/>
        <w:t>I with joy may see your face,</w:t>
      </w:r>
      <w:r w:rsidRPr="00E63767">
        <w:rPr>
          <w:rFonts w:ascii="Constantia" w:hAnsi="Constantia"/>
          <w:color w:val="000000"/>
          <w:sz w:val="21"/>
          <w:szCs w:val="21"/>
        </w:rPr>
        <w:br/>
        <w:t>freely ransomed by your grace.</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3767">
        <w:rPr>
          <w:rFonts w:ascii="Candara" w:hAnsi="Candara"/>
          <w:color w:val="000000"/>
          <w:sz w:val="12"/>
          <w:szCs w:val="12"/>
        </w:rPr>
        <w:t>Text: Heinrich Held, 1620–1659, abr.; (</w:t>
      </w:r>
      <w:proofErr w:type="spellStart"/>
      <w:r w:rsidRPr="00E63767">
        <w:rPr>
          <w:rFonts w:ascii="Candara" w:hAnsi="Candara"/>
          <w:color w:val="000000"/>
          <w:sz w:val="12"/>
          <w:szCs w:val="12"/>
        </w:rPr>
        <w:t>sts</w:t>
      </w:r>
      <w:proofErr w:type="spellEnd"/>
      <w:r w:rsidRPr="00E63767">
        <w:rPr>
          <w:rFonts w:ascii="Candara" w:hAnsi="Candara"/>
          <w:color w:val="000000"/>
          <w:sz w:val="12"/>
          <w:szCs w:val="12"/>
        </w:rPr>
        <w:t xml:space="preserve">. 1–3, 5–6): tr. Catherine </w:t>
      </w:r>
      <w:proofErr w:type="spellStart"/>
      <w:r w:rsidRPr="00E63767">
        <w:rPr>
          <w:rFonts w:ascii="Candara" w:hAnsi="Candara"/>
          <w:color w:val="000000"/>
          <w:sz w:val="12"/>
          <w:szCs w:val="12"/>
        </w:rPr>
        <w:t>Winkworth</w:t>
      </w:r>
      <w:proofErr w:type="spellEnd"/>
      <w:r w:rsidRPr="00E63767">
        <w:rPr>
          <w:rFonts w:ascii="Candara" w:hAnsi="Candara"/>
          <w:color w:val="000000"/>
          <w:sz w:val="12"/>
          <w:szCs w:val="12"/>
        </w:rPr>
        <w:t>, 1827–1878, alt.; (</w:t>
      </w:r>
      <w:proofErr w:type="spellStart"/>
      <w:r w:rsidRPr="00E63767">
        <w:rPr>
          <w:rFonts w:ascii="Candara" w:hAnsi="Candara"/>
          <w:color w:val="000000"/>
          <w:sz w:val="12"/>
          <w:szCs w:val="12"/>
        </w:rPr>
        <w:t>st.</w:t>
      </w:r>
      <w:proofErr w:type="spellEnd"/>
      <w:r w:rsidRPr="00E63767">
        <w:rPr>
          <w:rFonts w:ascii="Candara" w:hAnsi="Candara"/>
          <w:color w:val="000000"/>
          <w:sz w:val="12"/>
          <w:szCs w:val="12"/>
        </w:rPr>
        <w:t xml:space="preserve"> 4): tr. Christian Worship, 2021</w:t>
      </w:r>
      <w:r w:rsidRPr="00E63767">
        <w:rPr>
          <w:rFonts w:ascii="Candara" w:hAnsi="Candara"/>
          <w:color w:val="000000"/>
          <w:sz w:val="12"/>
          <w:szCs w:val="12"/>
        </w:rPr>
        <w:br/>
        <w:t xml:space="preserve">Tune: </w:t>
      </w:r>
      <w:proofErr w:type="spellStart"/>
      <w:r w:rsidRPr="00E63767">
        <w:rPr>
          <w:rFonts w:ascii="Candara" w:hAnsi="Candara"/>
          <w:color w:val="000000"/>
          <w:sz w:val="12"/>
          <w:szCs w:val="12"/>
        </w:rPr>
        <w:t>Geystliche</w:t>
      </w:r>
      <w:proofErr w:type="spellEnd"/>
      <w:r w:rsidRPr="00E63767">
        <w:rPr>
          <w:rFonts w:ascii="Candara" w:hAnsi="Candara"/>
          <w:color w:val="000000"/>
          <w:sz w:val="12"/>
          <w:szCs w:val="12"/>
        </w:rPr>
        <w:t xml:space="preserve"> </w:t>
      </w:r>
      <w:proofErr w:type="spellStart"/>
      <w:r w:rsidRPr="00E63767">
        <w:rPr>
          <w:rFonts w:ascii="Candara" w:hAnsi="Candara"/>
          <w:color w:val="000000"/>
          <w:sz w:val="12"/>
          <w:szCs w:val="12"/>
        </w:rPr>
        <w:t>gesangk</w:t>
      </w:r>
      <w:proofErr w:type="spellEnd"/>
      <w:r w:rsidRPr="00E63767">
        <w:rPr>
          <w:rFonts w:ascii="Candara" w:hAnsi="Candara"/>
          <w:color w:val="000000"/>
          <w:sz w:val="12"/>
          <w:szCs w:val="12"/>
        </w:rPr>
        <w:t xml:space="preserve"> </w:t>
      </w:r>
      <w:proofErr w:type="spellStart"/>
      <w:r w:rsidRPr="00E63767">
        <w:rPr>
          <w:rFonts w:ascii="Candara" w:hAnsi="Candara"/>
          <w:color w:val="000000"/>
          <w:sz w:val="12"/>
          <w:szCs w:val="12"/>
        </w:rPr>
        <w:t>Buchleyn</w:t>
      </w:r>
      <w:proofErr w:type="spellEnd"/>
      <w:r w:rsidRPr="00E63767">
        <w:rPr>
          <w:rFonts w:ascii="Candara" w:hAnsi="Candara"/>
          <w:color w:val="000000"/>
          <w:sz w:val="12"/>
          <w:szCs w:val="12"/>
        </w:rPr>
        <w:t>, Wittenberg, 1524, ed. Johann Walter</w:t>
      </w:r>
      <w:r w:rsidRPr="00E63767">
        <w:rPr>
          <w:rFonts w:ascii="Candara" w:hAnsi="Candara"/>
          <w:color w:val="000000"/>
          <w:sz w:val="12"/>
          <w:szCs w:val="12"/>
        </w:rPr>
        <w:br/>
        <w:t>Text (</w:t>
      </w:r>
      <w:proofErr w:type="spellStart"/>
      <w:r w:rsidRPr="00E63767">
        <w:rPr>
          <w:rFonts w:ascii="Candara" w:hAnsi="Candara"/>
          <w:color w:val="000000"/>
          <w:sz w:val="12"/>
          <w:szCs w:val="12"/>
        </w:rPr>
        <w:t>st.</w:t>
      </w:r>
      <w:proofErr w:type="spellEnd"/>
      <w:r w:rsidRPr="00E63767">
        <w:rPr>
          <w:rFonts w:ascii="Candara" w:hAnsi="Candara"/>
          <w:color w:val="000000"/>
          <w:sz w:val="12"/>
          <w:szCs w:val="12"/>
        </w:rPr>
        <w:t xml:space="preserve"> 4): © 2021 Northwestern Publishing House. Used by permission: </w:t>
      </w:r>
      <w:proofErr w:type="spellStart"/>
      <w:r w:rsidRPr="00E63767">
        <w:rPr>
          <w:rFonts w:ascii="Candara" w:hAnsi="Candara"/>
          <w:color w:val="000000"/>
          <w:sz w:val="12"/>
          <w:szCs w:val="12"/>
        </w:rPr>
        <w:t>OneLicense</w:t>
      </w:r>
      <w:proofErr w:type="spellEnd"/>
      <w:r w:rsidRPr="00E63767">
        <w:rPr>
          <w:rFonts w:ascii="Candara" w:hAnsi="Candara"/>
          <w:color w:val="000000"/>
          <w:sz w:val="12"/>
          <w:szCs w:val="12"/>
        </w:rPr>
        <w:t xml:space="preserve"> no. 727703</w:t>
      </w:r>
      <w:r w:rsidRPr="00E63767">
        <w:rPr>
          <w:rFonts w:ascii="Candara" w:hAnsi="Candara"/>
          <w:color w:val="000000"/>
          <w:sz w:val="12"/>
          <w:szCs w:val="12"/>
        </w:rPr>
        <w:br/>
        <w:t>Text (</w:t>
      </w:r>
      <w:proofErr w:type="spellStart"/>
      <w:r w:rsidRPr="00E63767">
        <w:rPr>
          <w:rFonts w:ascii="Candara" w:hAnsi="Candara"/>
          <w:color w:val="000000"/>
          <w:sz w:val="12"/>
          <w:szCs w:val="12"/>
        </w:rPr>
        <w:t>sts</w:t>
      </w:r>
      <w:proofErr w:type="spellEnd"/>
      <w:r w:rsidRPr="00E63767">
        <w:rPr>
          <w:rFonts w:ascii="Candara" w:hAnsi="Candara"/>
          <w:color w:val="000000"/>
          <w:sz w:val="12"/>
          <w:szCs w:val="12"/>
        </w:rPr>
        <w:t>. 1–3, 5–6) and tune: Public domain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923143" w:rsidRDefault="00E63767"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BF76F2" w:rsidRDefault="00BF76F2" w:rsidP="00BF76F2">
      <w:pPr>
        <w:pStyle w:val="Caption"/>
      </w:pPr>
      <w:r>
        <w:lastRenderedPageBreak/>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923143" w:rsidP="00DF6566">
      <w:pPr>
        <w:pStyle w:val="Caption"/>
      </w:pPr>
      <w:r>
        <w:lastRenderedPageBreak/>
        <w:t>Gl</w:t>
      </w:r>
      <w:r w:rsidR="00DF6566">
        <w:t>ory Be to God</w:t>
      </w:r>
      <w:r w:rsidR="00DF6566">
        <w:tab/>
      </w:r>
      <w:r w:rsidR="00DF6566">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863D49" w:rsidRDefault="00863D49" w:rsidP="001E2EE0">
      <w:pPr>
        <w:pStyle w:val="Body"/>
        <w:ind w:left="0"/>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166987" w:rsidRDefault="00166987" w:rsidP="00166987">
      <w:pPr>
        <w:keepNext/>
        <w:tabs>
          <w:tab w:val="right" w:pos="7200"/>
        </w:tabs>
        <w:spacing w:before="360" w:after="200"/>
        <w:rPr>
          <w:b/>
          <w:bCs/>
          <w:color w:val="000000"/>
          <w:sz w:val="26"/>
          <w:szCs w:val="26"/>
        </w:rPr>
      </w:pPr>
      <w:r w:rsidRPr="00166987">
        <w:rPr>
          <w:b/>
          <w:bCs/>
          <w:color w:val="000000"/>
          <w:sz w:val="26"/>
          <w:szCs w:val="26"/>
        </w:rPr>
        <w:t>Prayer of the Day</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 </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Stir up our hearts, O Lord, to prepare the way for your only Son. By his coming, give us strength in our conflicts, and shed light on our path through the darkness of this world; through your Son, Jesus Christ our Lord, who lives and reigns with you and the Holy Spirit, one God, now and forever.</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b/>
          <w:bCs/>
          <w:color w:val="000000"/>
          <w:sz w:val="20"/>
          <w:szCs w:val="20"/>
        </w:rPr>
        <w:t>Amen.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923143" w:rsidRPr="00923143">
        <w:rPr>
          <w:b w:val="0"/>
          <w:sz w:val="20"/>
        </w:rPr>
        <w:t xml:space="preserve">Isaiah </w:t>
      </w:r>
      <w:r w:rsidR="00E63767">
        <w:rPr>
          <w:b w:val="0"/>
          <w:sz w:val="20"/>
        </w:rPr>
        <w:t>11:1-10</w:t>
      </w:r>
    </w:p>
    <w:p w:rsidR="00E63767" w:rsidRDefault="00E63767" w:rsidP="00E63767">
      <w:pPr>
        <w:shd w:val="clear" w:color="auto" w:fill="FFFFFF"/>
        <w:rPr>
          <w:rFonts w:cs="Segoe UI"/>
          <w:color w:val="000000"/>
          <w:sz w:val="20"/>
          <w:szCs w:val="20"/>
        </w:rPr>
      </w:pPr>
    </w:p>
    <w:p w:rsidR="00E63767" w:rsidRPr="00E63767" w:rsidRDefault="00E63767" w:rsidP="00E63767">
      <w:pPr>
        <w:shd w:val="clear" w:color="auto" w:fill="FFFFFF"/>
        <w:rPr>
          <w:rFonts w:cs="Segoe UI"/>
          <w:color w:val="000000"/>
          <w:sz w:val="20"/>
          <w:szCs w:val="20"/>
        </w:rPr>
      </w:pPr>
      <w:r>
        <w:rPr>
          <w:rFonts w:cs="Segoe UI"/>
          <w:b/>
          <w:bCs/>
          <w:color w:val="000000"/>
          <w:sz w:val="20"/>
          <w:szCs w:val="20"/>
          <w:vertAlign w:val="superscript"/>
        </w:rPr>
        <w:t>1</w:t>
      </w:r>
      <w:r w:rsidRPr="00E63767">
        <w:rPr>
          <w:rFonts w:cs="Segoe UI"/>
          <w:b/>
          <w:bCs/>
          <w:color w:val="000000"/>
          <w:sz w:val="20"/>
          <w:szCs w:val="20"/>
          <w:vertAlign w:val="superscript"/>
        </w:rPr>
        <w:t> </w:t>
      </w:r>
      <w:r w:rsidRPr="00E63767">
        <w:rPr>
          <w:rFonts w:cs="Segoe UI"/>
          <w:color w:val="000000"/>
          <w:sz w:val="20"/>
          <w:szCs w:val="20"/>
        </w:rPr>
        <w:t>A shoot will come up from the stump of Jesse;</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from his roots a Branch will bear fruit.</w:t>
      </w:r>
      <w:r w:rsidRPr="00E63767">
        <w:rPr>
          <w:rFonts w:cs="Segoe UI"/>
          <w:color w:val="000000"/>
          <w:sz w:val="20"/>
          <w:szCs w:val="20"/>
        </w:rPr>
        <w:br/>
      </w:r>
      <w:r w:rsidRPr="00E63767">
        <w:rPr>
          <w:rFonts w:cs="Segoe UI"/>
          <w:b/>
          <w:bCs/>
          <w:color w:val="000000"/>
          <w:sz w:val="20"/>
          <w:szCs w:val="20"/>
          <w:vertAlign w:val="superscript"/>
        </w:rPr>
        <w:t>2 </w:t>
      </w:r>
      <w:r w:rsidRPr="00E63767">
        <w:rPr>
          <w:rFonts w:cs="Segoe UI"/>
          <w:color w:val="000000"/>
          <w:sz w:val="20"/>
          <w:szCs w:val="20"/>
        </w:rPr>
        <w:t>The Spirit of the </w:t>
      </w:r>
      <w:r w:rsidRPr="00E63767">
        <w:rPr>
          <w:rFonts w:cs="Segoe UI"/>
          <w:smallCaps/>
          <w:color w:val="000000"/>
          <w:sz w:val="20"/>
          <w:szCs w:val="20"/>
        </w:rPr>
        <w:t>Lord</w:t>
      </w:r>
      <w:r w:rsidRPr="00E63767">
        <w:rPr>
          <w:rFonts w:cs="Segoe UI"/>
          <w:color w:val="000000"/>
          <w:sz w:val="20"/>
          <w:szCs w:val="20"/>
        </w:rPr>
        <w:t> will rest on him—</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the Spirit of wisdom and of understanding,</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the Spirit of counsel and of might,</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the Spirit of the knowledge and fear of the </w:t>
      </w:r>
      <w:r w:rsidRPr="00E63767">
        <w:rPr>
          <w:rFonts w:cs="Segoe UI"/>
          <w:smallCaps/>
          <w:color w:val="000000"/>
          <w:sz w:val="20"/>
          <w:szCs w:val="20"/>
        </w:rPr>
        <w:t>Lord</w:t>
      </w:r>
      <w:r w:rsidRPr="00E63767">
        <w:rPr>
          <w:rFonts w:cs="Segoe UI"/>
          <w:color w:val="000000"/>
          <w:sz w:val="20"/>
          <w:szCs w:val="20"/>
        </w:rPr>
        <w:t>—</w:t>
      </w:r>
      <w:r w:rsidRPr="00E63767">
        <w:rPr>
          <w:rFonts w:cs="Segoe UI"/>
          <w:color w:val="000000"/>
          <w:sz w:val="20"/>
          <w:szCs w:val="20"/>
        </w:rPr>
        <w:br/>
      </w:r>
      <w:r w:rsidRPr="00E63767">
        <w:rPr>
          <w:rFonts w:cs="Segoe UI"/>
          <w:b/>
          <w:bCs/>
          <w:color w:val="000000"/>
          <w:sz w:val="20"/>
          <w:szCs w:val="20"/>
          <w:vertAlign w:val="superscript"/>
        </w:rPr>
        <w:t>3 </w:t>
      </w:r>
      <w:r w:rsidRPr="00E63767">
        <w:rPr>
          <w:rFonts w:cs="Segoe UI"/>
          <w:color w:val="000000"/>
          <w:sz w:val="20"/>
          <w:szCs w:val="20"/>
        </w:rPr>
        <w:t>and he will delight in the fear of the </w:t>
      </w:r>
      <w:r w:rsidRPr="00E63767">
        <w:rPr>
          <w:rFonts w:cs="Segoe UI"/>
          <w:smallCaps/>
          <w:color w:val="000000"/>
          <w:sz w:val="20"/>
          <w:szCs w:val="20"/>
        </w:rPr>
        <w:t>Lord</w:t>
      </w:r>
      <w:r w:rsidRPr="00E63767">
        <w:rPr>
          <w:rFonts w:cs="Segoe UI"/>
          <w:color w:val="000000"/>
          <w:sz w:val="20"/>
          <w:szCs w:val="20"/>
        </w:rPr>
        <w:t>.</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He will not judge by what he sees with his eyes,</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or decide by what he hears with his ears;</w:t>
      </w:r>
      <w:r w:rsidRPr="00E63767">
        <w:rPr>
          <w:rFonts w:cs="Segoe UI"/>
          <w:color w:val="000000"/>
          <w:sz w:val="20"/>
          <w:szCs w:val="20"/>
        </w:rPr>
        <w:br/>
      </w:r>
      <w:r w:rsidRPr="00E63767">
        <w:rPr>
          <w:rFonts w:cs="Segoe UI"/>
          <w:b/>
          <w:bCs/>
          <w:color w:val="000000"/>
          <w:sz w:val="20"/>
          <w:szCs w:val="20"/>
          <w:vertAlign w:val="superscript"/>
        </w:rPr>
        <w:t>4 </w:t>
      </w:r>
      <w:r w:rsidRPr="00E63767">
        <w:rPr>
          <w:rFonts w:cs="Segoe UI"/>
          <w:color w:val="000000"/>
          <w:sz w:val="20"/>
          <w:szCs w:val="20"/>
        </w:rPr>
        <w:t>but with righteousness he will judge the needy,</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with justice he will give decisions for the poor of the earth.</w:t>
      </w:r>
      <w:r w:rsidRPr="00E63767">
        <w:rPr>
          <w:rFonts w:cs="Segoe UI"/>
          <w:color w:val="000000"/>
          <w:sz w:val="20"/>
          <w:szCs w:val="20"/>
        </w:rPr>
        <w:br/>
        <w:t>He will strike the earth with the rod of his mouth;</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with the breath of his lips he will slay the wicked.</w:t>
      </w:r>
      <w:r w:rsidRPr="00E63767">
        <w:rPr>
          <w:rFonts w:cs="Segoe UI"/>
          <w:color w:val="000000"/>
          <w:sz w:val="20"/>
          <w:szCs w:val="20"/>
        </w:rPr>
        <w:br/>
      </w:r>
      <w:r w:rsidRPr="00E63767">
        <w:rPr>
          <w:rFonts w:cs="Segoe UI"/>
          <w:b/>
          <w:bCs/>
          <w:color w:val="000000"/>
          <w:sz w:val="20"/>
          <w:szCs w:val="20"/>
          <w:vertAlign w:val="superscript"/>
        </w:rPr>
        <w:t>5 </w:t>
      </w:r>
      <w:r w:rsidRPr="00E63767">
        <w:rPr>
          <w:rFonts w:cs="Segoe UI"/>
          <w:color w:val="000000"/>
          <w:sz w:val="20"/>
          <w:szCs w:val="20"/>
        </w:rPr>
        <w:t>Righteousness will be his belt</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and faithfulness the sash around his waist.</w:t>
      </w:r>
    </w:p>
    <w:p w:rsidR="00E63767" w:rsidRPr="00E63767" w:rsidRDefault="00E63767" w:rsidP="00E63767">
      <w:pPr>
        <w:shd w:val="clear" w:color="auto" w:fill="FFFFFF"/>
        <w:rPr>
          <w:rFonts w:cs="Segoe UI"/>
          <w:color w:val="000000"/>
          <w:sz w:val="20"/>
          <w:szCs w:val="20"/>
        </w:rPr>
      </w:pPr>
      <w:r w:rsidRPr="00E63767">
        <w:rPr>
          <w:rFonts w:cs="Segoe UI"/>
          <w:b/>
          <w:bCs/>
          <w:color w:val="000000"/>
          <w:sz w:val="20"/>
          <w:szCs w:val="20"/>
          <w:vertAlign w:val="superscript"/>
        </w:rPr>
        <w:t>6 </w:t>
      </w:r>
      <w:r w:rsidRPr="00E63767">
        <w:rPr>
          <w:rFonts w:cs="Segoe UI"/>
          <w:color w:val="000000"/>
          <w:sz w:val="20"/>
          <w:szCs w:val="20"/>
        </w:rPr>
        <w:t>The wolf will live with the lamb,</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the leopard will lie down with the goat,</w:t>
      </w:r>
      <w:r w:rsidRPr="00E63767">
        <w:rPr>
          <w:rFonts w:cs="Segoe UI"/>
          <w:color w:val="000000"/>
          <w:sz w:val="20"/>
          <w:szCs w:val="20"/>
        </w:rPr>
        <w:br/>
        <w:t>the calf and the lion and the yearling</w:t>
      </w:r>
      <w:r w:rsidRPr="00E63767">
        <w:rPr>
          <w:rFonts w:cs="Segoe UI"/>
          <w:color w:val="000000"/>
          <w:sz w:val="20"/>
          <w:szCs w:val="20"/>
          <w:vertAlign w:val="superscript"/>
        </w:rPr>
        <w:t>[</w:t>
      </w:r>
      <w:hyperlink r:id="rId26" w:anchor="fen-NIV-17891a" w:tooltip="See footnote a" w:history="1">
        <w:r w:rsidRPr="00E63767">
          <w:rPr>
            <w:rFonts w:cs="Segoe UI"/>
            <w:color w:val="4A4A4A"/>
            <w:sz w:val="20"/>
            <w:szCs w:val="20"/>
            <w:u w:val="single"/>
            <w:vertAlign w:val="superscript"/>
          </w:rPr>
          <w:t>a</w:t>
        </w:r>
      </w:hyperlink>
      <w:r w:rsidRPr="00E63767">
        <w:rPr>
          <w:rFonts w:cs="Segoe UI"/>
          <w:color w:val="000000"/>
          <w:sz w:val="20"/>
          <w:szCs w:val="20"/>
          <w:vertAlign w:val="superscript"/>
        </w:rPr>
        <w:t>]</w:t>
      </w:r>
      <w:r w:rsidRPr="00E63767">
        <w:rPr>
          <w:rFonts w:cs="Segoe UI"/>
          <w:color w:val="000000"/>
          <w:sz w:val="20"/>
          <w:szCs w:val="20"/>
        </w:rPr>
        <w:t> together;</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and a little child will lead them.</w:t>
      </w:r>
      <w:r w:rsidRPr="00E63767">
        <w:rPr>
          <w:rFonts w:cs="Segoe UI"/>
          <w:color w:val="000000"/>
          <w:sz w:val="20"/>
          <w:szCs w:val="20"/>
        </w:rPr>
        <w:br/>
      </w:r>
      <w:r w:rsidRPr="00E63767">
        <w:rPr>
          <w:rFonts w:cs="Segoe UI"/>
          <w:b/>
          <w:bCs/>
          <w:color w:val="000000"/>
          <w:sz w:val="20"/>
          <w:szCs w:val="20"/>
          <w:vertAlign w:val="superscript"/>
        </w:rPr>
        <w:lastRenderedPageBreak/>
        <w:t>7 </w:t>
      </w:r>
      <w:r w:rsidRPr="00E63767">
        <w:rPr>
          <w:rFonts w:cs="Segoe UI"/>
          <w:color w:val="000000"/>
          <w:sz w:val="20"/>
          <w:szCs w:val="20"/>
        </w:rPr>
        <w:t>The cow will feed with the bear,</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their young will lie down together,</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and the lion will eat straw like the ox.</w:t>
      </w:r>
      <w:r w:rsidRPr="00E63767">
        <w:rPr>
          <w:rFonts w:cs="Segoe UI"/>
          <w:color w:val="000000"/>
          <w:sz w:val="20"/>
          <w:szCs w:val="20"/>
        </w:rPr>
        <w:br/>
      </w:r>
      <w:r w:rsidRPr="00E63767">
        <w:rPr>
          <w:rFonts w:cs="Segoe UI"/>
          <w:b/>
          <w:bCs/>
          <w:color w:val="000000"/>
          <w:sz w:val="20"/>
          <w:szCs w:val="20"/>
          <w:vertAlign w:val="superscript"/>
        </w:rPr>
        <w:t>8 </w:t>
      </w:r>
      <w:r w:rsidRPr="00E63767">
        <w:rPr>
          <w:rFonts w:cs="Segoe UI"/>
          <w:color w:val="000000"/>
          <w:sz w:val="20"/>
          <w:szCs w:val="20"/>
        </w:rPr>
        <w:t>The infant will play near the cobra’s den,</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and the young child will put its hand into the viper’s nest.</w:t>
      </w:r>
      <w:r w:rsidRPr="00E63767">
        <w:rPr>
          <w:rFonts w:cs="Segoe UI"/>
          <w:color w:val="000000"/>
          <w:sz w:val="20"/>
          <w:szCs w:val="20"/>
        </w:rPr>
        <w:br/>
      </w:r>
      <w:r w:rsidRPr="00E63767">
        <w:rPr>
          <w:rFonts w:cs="Segoe UI"/>
          <w:b/>
          <w:bCs/>
          <w:color w:val="000000"/>
          <w:sz w:val="20"/>
          <w:szCs w:val="20"/>
          <w:vertAlign w:val="superscript"/>
        </w:rPr>
        <w:t>9 </w:t>
      </w:r>
      <w:r w:rsidRPr="00E63767">
        <w:rPr>
          <w:rFonts w:cs="Segoe UI"/>
          <w:color w:val="000000"/>
          <w:sz w:val="20"/>
          <w:szCs w:val="20"/>
        </w:rPr>
        <w:t>They will neither harm nor destroy</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on all my holy mountain,</w:t>
      </w:r>
      <w:r w:rsidRPr="00E63767">
        <w:rPr>
          <w:rFonts w:cs="Segoe UI"/>
          <w:color w:val="000000"/>
          <w:sz w:val="20"/>
          <w:szCs w:val="20"/>
        </w:rPr>
        <w:br/>
        <w:t>for the earth will be filled with the knowledge of the </w:t>
      </w:r>
      <w:r w:rsidRPr="00E63767">
        <w:rPr>
          <w:rFonts w:cs="Segoe UI"/>
          <w:smallCaps/>
          <w:color w:val="000000"/>
          <w:sz w:val="20"/>
          <w:szCs w:val="20"/>
        </w:rPr>
        <w:t>Lord</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as the waters cover the sea.</w:t>
      </w:r>
    </w:p>
    <w:p w:rsidR="00E63767" w:rsidRPr="00E63767" w:rsidRDefault="00E63767" w:rsidP="00E63767">
      <w:pPr>
        <w:shd w:val="clear" w:color="auto" w:fill="FFFFFF"/>
        <w:spacing w:after="100" w:afterAutospacing="1"/>
        <w:rPr>
          <w:rFonts w:ascii="Segoe UI" w:hAnsi="Segoe UI" w:cs="Segoe UI"/>
          <w:color w:val="000000"/>
        </w:rPr>
      </w:pPr>
      <w:r w:rsidRPr="00E63767">
        <w:rPr>
          <w:rFonts w:cs="Segoe UI"/>
          <w:b/>
          <w:bCs/>
          <w:color w:val="000000"/>
          <w:sz w:val="20"/>
          <w:szCs w:val="20"/>
          <w:vertAlign w:val="superscript"/>
        </w:rPr>
        <w:t>10 </w:t>
      </w:r>
      <w:r w:rsidRPr="00E63767">
        <w:rPr>
          <w:rFonts w:cs="Segoe UI"/>
          <w:color w:val="000000"/>
          <w:sz w:val="20"/>
          <w:szCs w:val="20"/>
        </w:rPr>
        <w:t>In that day the Root of Jesse will stand as a banner for the peoples; the nations will rally to him, and his resting place will be glorious.</w:t>
      </w: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E63767" w:rsidRPr="00E63767" w:rsidRDefault="00E63767" w:rsidP="00E63767">
      <w:pPr>
        <w:keepNext/>
        <w:tabs>
          <w:tab w:val="right" w:pos="7200"/>
        </w:tabs>
        <w:spacing w:before="360" w:after="200"/>
        <w:rPr>
          <w:rFonts w:ascii="Candara" w:hAnsi="Candara"/>
          <w:b/>
          <w:bCs/>
          <w:color w:val="000000"/>
          <w:sz w:val="26"/>
          <w:szCs w:val="26"/>
        </w:rPr>
      </w:pPr>
      <w:r w:rsidRPr="00E63767">
        <w:rPr>
          <w:rFonts w:ascii="Candara" w:hAnsi="Candara"/>
          <w:b/>
          <w:bCs/>
          <w:color w:val="000000"/>
          <w:sz w:val="26"/>
          <w:szCs w:val="26"/>
        </w:rPr>
        <w:t>Psalm of the Day</w:t>
      </w:r>
      <w:r w:rsidRPr="00E63767">
        <w:rPr>
          <w:rFonts w:ascii="Candara" w:hAnsi="Candara"/>
          <w:b/>
          <w:bCs/>
          <w:color w:val="000000"/>
          <w:sz w:val="26"/>
          <w:szCs w:val="26"/>
        </w:rPr>
        <w:tab/>
      </w:r>
      <w:r w:rsidRPr="00E63767">
        <w:rPr>
          <w:rFonts w:ascii="Candara" w:hAnsi="Candara"/>
          <w:i/>
          <w:iCs/>
          <w:color w:val="000000"/>
          <w:sz w:val="20"/>
          <w:szCs w:val="20"/>
        </w:rPr>
        <w:t>Psalm 130B</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62211AB2" wp14:editId="584026C0">
            <wp:extent cx="4572000" cy="769620"/>
            <wp:effectExtent l="0" t="0" r="0" b="0"/>
            <wp:docPr id="24" name="Picture 24" descr="https://builder.christianworship.com/static-assets/print/bd0e8ac4271e1bb650895eb65b4397713596d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bd0e8ac4271e1bb650895eb65b4397713596d28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6962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2B0A05D8" wp14:editId="7A08E5F3">
            <wp:extent cx="4572000" cy="723900"/>
            <wp:effectExtent l="0" t="0" r="0" b="0"/>
            <wp:docPr id="25" name="Picture 25" descr="https://builder.christianworship.com/static-assets/print/66c81345fa09c9a1e296223bb6d6f46b8f7359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66c81345fa09c9a1e296223bb6d6f46b8f73590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3A8EE784" wp14:editId="25F419B3">
            <wp:extent cx="4572000" cy="1028700"/>
            <wp:effectExtent l="0" t="0" r="0" b="0"/>
            <wp:docPr id="26" name="Picture 26" descr="https://builder.christianworship.com/static-assets/print/a056553b4e3142657b28c495cc9c217bc0ccc9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a056553b4e3142657b28c495cc9c217bc0ccc9af.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color w:val="000000"/>
          <w:sz w:val="21"/>
          <w:szCs w:val="21"/>
        </w:rPr>
        <w:t> </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color w:val="000000"/>
          <w:sz w:val="21"/>
          <w:szCs w:val="21"/>
        </w:rPr>
        <w:t xml:space="preserve">Out of the depths I cry to </w:t>
      </w:r>
      <w:r w:rsidRPr="00E63767">
        <w:rPr>
          <w:rFonts w:ascii="Constantia" w:hAnsi="Constantia"/>
          <w:color w:val="FF0000"/>
          <w:sz w:val="21"/>
          <w:szCs w:val="21"/>
        </w:rPr>
        <w:t>/</w:t>
      </w:r>
      <w:r w:rsidRPr="00E63767">
        <w:rPr>
          <w:rFonts w:ascii="Constantia" w:hAnsi="Constantia"/>
          <w:color w:val="000000"/>
          <w:sz w:val="21"/>
          <w:szCs w:val="21"/>
        </w:rPr>
        <w:t xml:space="preserve"> you, </w:t>
      </w:r>
      <w:r w:rsidRPr="00E63767">
        <w:rPr>
          <w:rFonts w:ascii="Constantia" w:hAnsi="Constantia"/>
          <w:smallCaps/>
          <w:color w:val="000000"/>
          <w:sz w:val="21"/>
          <w:szCs w:val="21"/>
        </w:rPr>
        <w:t>Lord</w:t>
      </w:r>
      <w:r w:rsidRPr="00E63767">
        <w:rPr>
          <w:rFonts w:ascii="Constantia" w:hAnsi="Constantia"/>
          <w:color w:val="000000"/>
          <w:sz w:val="21"/>
          <w:szCs w:val="21"/>
        </w:rPr>
        <w:t>;</w:t>
      </w:r>
      <w:r w:rsidRPr="00E63767">
        <w:rPr>
          <w:rFonts w:ascii="Constantia" w:hAnsi="Constantia"/>
          <w:color w:val="000000"/>
          <w:sz w:val="21"/>
          <w:szCs w:val="21"/>
        </w:rPr>
        <w:br/>
        <w:t xml:space="preserve">    Lord, </w:t>
      </w:r>
      <w:r w:rsidRPr="00E63767">
        <w:rPr>
          <w:rFonts w:ascii="Constantia" w:hAnsi="Constantia"/>
          <w:color w:val="FF0000"/>
          <w:sz w:val="21"/>
          <w:szCs w:val="21"/>
        </w:rPr>
        <w:t>/</w:t>
      </w:r>
      <w:r w:rsidRPr="00E63767">
        <w:rPr>
          <w:rFonts w:ascii="Constantia" w:hAnsi="Constantia"/>
          <w:color w:val="000000"/>
          <w:sz w:val="21"/>
          <w:szCs w:val="21"/>
        </w:rPr>
        <w:t xml:space="preserve"> hear my voice.</w:t>
      </w:r>
      <w:r w:rsidRPr="00E63767">
        <w:rPr>
          <w:rFonts w:ascii="Constantia" w:hAnsi="Constantia"/>
          <w:color w:val="000000"/>
          <w:sz w:val="21"/>
          <w:szCs w:val="21"/>
        </w:rPr>
        <w:br/>
        <w:t xml:space="preserve">Let your ears be at- </w:t>
      </w:r>
      <w:r w:rsidRPr="00E63767">
        <w:rPr>
          <w:rFonts w:ascii="Constantia" w:hAnsi="Constantia"/>
          <w:color w:val="FF0000"/>
          <w:sz w:val="21"/>
          <w:szCs w:val="21"/>
        </w:rPr>
        <w:t>/</w:t>
      </w:r>
      <w:r w:rsidRPr="00E63767">
        <w:rPr>
          <w:rFonts w:ascii="Constantia" w:hAnsi="Constantia"/>
          <w:color w:val="000000"/>
          <w:sz w:val="21"/>
          <w:szCs w:val="21"/>
        </w:rPr>
        <w:t xml:space="preserve"> </w:t>
      </w:r>
      <w:proofErr w:type="spellStart"/>
      <w:r w:rsidRPr="00E63767">
        <w:rPr>
          <w:rFonts w:ascii="Constantia" w:hAnsi="Constantia"/>
          <w:color w:val="000000"/>
          <w:sz w:val="21"/>
          <w:szCs w:val="21"/>
        </w:rPr>
        <w:t>tentive</w:t>
      </w:r>
      <w:proofErr w:type="spellEnd"/>
      <w:r w:rsidRPr="00E63767">
        <w:rPr>
          <w:rFonts w:ascii="Constantia" w:hAnsi="Constantia"/>
          <w:color w:val="000000"/>
          <w:sz w:val="21"/>
          <w:szCs w:val="21"/>
        </w:rPr>
        <w:br/>
        <w:t xml:space="preserve">    to my cry for </w:t>
      </w:r>
      <w:r w:rsidRPr="00E63767">
        <w:rPr>
          <w:rFonts w:ascii="Constantia" w:hAnsi="Constantia"/>
          <w:color w:val="FF0000"/>
          <w:sz w:val="21"/>
          <w:szCs w:val="21"/>
        </w:rPr>
        <w:t>/</w:t>
      </w:r>
      <w:r w:rsidRPr="00E63767">
        <w:rPr>
          <w:rFonts w:ascii="Constantia" w:hAnsi="Constantia"/>
          <w:color w:val="000000"/>
          <w:sz w:val="21"/>
          <w:szCs w:val="21"/>
        </w:rPr>
        <w:t xml:space="preserve"> mercy.</w:t>
      </w:r>
      <w:r w:rsidRPr="00E63767">
        <w:rPr>
          <w:rFonts w:ascii="Constantia" w:hAnsi="Constantia"/>
          <w:color w:val="000000"/>
          <w:sz w:val="21"/>
          <w:szCs w:val="21"/>
        </w:rPr>
        <w:br/>
        <w:t xml:space="preserve">If you, </w:t>
      </w:r>
      <w:r w:rsidRPr="00E63767">
        <w:rPr>
          <w:rFonts w:ascii="Constantia" w:hAnsi="Constantia"/>
          <w:smallCaps/>
          <w:color w:val="000000"/>
          <w:sz w:val="21"/>
          <w:szCs w:val="21"/>
        </w:rPr>
        <w:t>Lord</w:t>
      </w:r>
      <w:r w:rsidRPr="00E63767">
        <w:rPr>
          <w:rFonts w:ascii="Constantia" w:hAnsi="Constantia"/>
          <w:color w:val="000000"/>
          <w:sz w:val="21"/>
          <w:szCs w:val="21"/>
        </w:rPr>
        <w:t xml:space="preserve">, kept a record of sins, Lord, </w:t>
      </w:r>
      <w:r w:rsidRPr="00E63767">
        <w:rPr>
          <w:rFonts w:ascii="Constantia" w:hAnsi="Constantia"/>
          <w:color w:val="FF0000"/>
          <w:sz w:val="21"/>
          <w:szCs w:val="21"/>
        </w:rPr>
        <w:t>/</w:t>
      </w:r>
      <w:r w:rsidRPr="00E63767">
        <w:rPr>
          <w:rFonts w:ascii="Constantia" w:hAnsi="Constantia"/>
          <w:color w:val="000000"/>
          <w:sz w:val="21"/>
          <w:szCs w:val="21"/>
        </w:rPr>
        <w:t xml:space="preserve"> who could stand?</w:t>
      </w:r>
      <w:r w:rsidRPr="00E63767">
        <w:rPr>
          <w:rFonts w:ascii="Constantia" w:hAnsi="Constantia"/>
          <w:color w:val="000000"/>
          <w:sz w:val="21"/>
          <w:szCs w:val="21"/>
        </w:rPr>
        <w:br/>
        <w:t xml:space="preserve">    But with you there is forgiveness, so that we can, with reverence, </w:t>
      </w:r>
      <w:r w:rsidRPr="00E63767">
        <w:rPr>
          <w:rFonts w:ascii="Constantia" w:hAnsi="Constantia"/>
          <w:color w:val="FF0000"/>
          <w:sz w:val="21"/>
          <w:szCs w:val="21"/>
        </w:rPr>
        <w:t>/</w:t>
      </w:r>
      <w:r w:rsidRPr="00E63767">
        <w:rPr>
          <w:rFonts w:ascii="Constantia" w:hAnsi="Constantia"/>
          <w:color w:val="000000"/>
          <w:sz w:val="21"/>
          <w:szCs w:val="21"/>
        </w:rPr>
        <w:t xml:space="preserve"> serve you.</w:t>
      </w:r>
      <w:r w:rsidRPr="00E63767">
        <w:rPr>
          <w:rFonts w:ascii="Constantia" w:hAnsi="Constantia"/>
          <w:i/>
          <w:iCs/>
          <w:color w:val="000000"/>
          <w:sz w:val="21"/>
          <w:szCs w:val="21"/>
        </w:rPr>
        <w:t>    Refrain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color w:val="000000"/>
          <w:sz w:val="21"/>
          <w:szCs w:val="21"/>
        </w:rPr>
        <w:t> </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color w:val="000000"/>
          <w:sz w:val="21"/>
          <w:szCs w:val="21"/>
        </w:rPr>
        <w:lastRenderedPageBreak/>
        <w:t xml:space="preserve">I wait for the </w:t>
      </w:r>
      <w:r w:rsidRPr="00E63767">
        <w:rPr>
          <w:rFonts w:ascii="Constantia" w:hAnsi="Constantia"/>
          <w:smallCaps/>
          <w:color w:val="000000"/>
          <w:sz w:val="21"/>
          <w:szCs w:val="21"/>
        </w:rPr>
        <w:t>Lord</w:t>
      </w:r>
      <w:r w:rsidRPr="00E63767">
        <w:rPr>
          <w:rFonts w:ascii="Constantia" w:hAnsi="Constantia"/>
          <w:color w:val="000000"/>
          <w:sz w:val="21"/>
          <w:szCs w:val="21"/>
        </w:rPr>
        <w:t xml:space="preserve">, my whole </w:t>
      </w:r>
      <w:r w:rsidRPr="00E63767">
        <w:rPr>
          <w:rFonts w:ascii="Constantia" w:hAnsi="Constantia"/>
          <w:color w:val="FF0000"/>
          <w:sz w:val="21"/>
          <w:szCs w:val="21"/>
        </w:rPr>
        <w:t>/</w:t>
      </w:r>
      <w:r w:rsidRPr="00E63767">
        <w:rPr>
          <w:rFonts w:ascii="Constantia" w:hAnsi="Constantia"/>
          <w:color w:val="000000"/>
          <w:sz w:val="21"/>
          <w:szCs w:val="21"/>
        </w:rPr>
        <w:t xml:space="preserve"> being waits,</w:t>
      </w:r>
      <w:r w:rsidRPr="00E63767">
        <w:rPr>
          <w:rFonts w:ascii="Constantia" w:hAnsi="Constantia"/>
          <w:color w:val="000000"/>
          <w:sz w:val="21"/>
          <w:szCs w:val="21"/>
        </w:rPr>
        <w:br/>
        <w:t xml:space="preserve">    and in his word I </w:t>
      </w:r>
      <w:r w:rsidRPr="00E63767">
        <w:rPr>
          <w:rFonts w:ascii="Constantia" w:hAnsi="Constantia"/>
          <w:color w:val="FF0000"/>
          <w:sz w:val="21"/>
          <w:szCs w:val="21"/>
        </w:rPr>
        <w:t>/</w:t>
      </w:r>
      <w:r w:rsidRPr="00E63767">
        <w:rPr>
          <w:rFonts w:ascii="Constantia" w:hAnsi="Constantia"/>
          <w:color w:val="000000"/>
          <w:sz w:val="21"/>
          <w:szCs w:val="21"/>
        </w:rPr>
        <w:t xml:space="preserve"> put my hope.</w:t>
      </w:r>
      <w:r w:rsidRPr="00E63767">
        <w:rPr>
          <w:rFonts w:ascii="Constantia" w:hAnsi="Constantia"/>
          <w:color w:val="000000"/>
          <w:sz w:val="21"/>
          <w:szCs w:val="21"/>
        </w:rPr>
        <w:br/>
        <w:t xml:space="preserve">I wait for the Lord more than watchmen wait for the </w:t>
      </w:r>
      <w:r w:rsidRPr="00E63767">
        <w:rPr>
          <w:rFonts w:ascii="Constantia" w:hAnsi="Constantia"/>
          <w:color w:val="FF0000"/>
          <w:sz w:val="21"/>
          <w:szCs w:val="21"/>
        </w:rPr>
        <w:t>/</w:t>
      </w:r>
      <w:r w:rsidRPr="00E63767">
        <w:rPr>
          <w:rFonts w:ascii="Constantia" w:hAnsi="Constantia"/>
          <w:color w:val="000000"/>
          <w:sz w:val="21"/>
          <w:szCs w:val="21"/>
        </w:rPr>
        <w:t xml:space="preserve"> morning,</w:t>
      </w:r>
      <w:r w:rsidRPr="00E63767">
        <w:rPr>
          <w:rFonts w:ascii="Constantia" w:hAnsi="Constantia"/>
          <w:color w:val="000000"/>
          <w:sz w:val="21"/>
          <w:szCs w:val="21"/>
        </w:rPr>
        <w:br/>
        <w:t xml:space="preserve">    more than watchmen wait for the </w:t>
      </w:r>
      <w:r w:rsidRPr="00E63767">
        <w:rPr>
          <w:rFonts w:ascii="Constantia" w:hAnsi="Constantia"/>
          <w:color w:val="FF0000"/>
          <w:sz w:val="21"/>
          <w:szCs w:val="21"/>
        </w:rPr>
        <w:t>/</w:t>
      </w:r>
      <w:r w:rsidRPr="00E63767">
        <w:rPr>
          <w:rFonts w:ascii="Constantia" w:hAnsi="Constantia"/>
          <w:color w:val="000000"/>
          <w:sz w:val="21"/>
          <w:szCs w:val="21"/>
        </w:rPr>
        <w:t xml:space="preserve"> morning.</w:t>
      </w:r>
      <w:r w:rsidRPr="00E63767">
        <w:rPr>
          <w:rFonts w:ascii="Constantia" w:hAnsi="Constantia"/>
          <w:color w:val="000000"/>
          <w:sz w:val="21"/>
          <w:szCs w:val="21"/>
        </w:rPr>
        <w:br/>
        <w:t xml:space="preserve">Israel, put your hope </w:t>
      </w:r>
      <w:r w:rsidRPr="00E63767">
        <w:rPr>
          <w:rFonts w:ascii="Constantia" w:hAnsi="Constantia"/>
          <w:color w:val="FF0000"/>
          <w:sz w:val="21"/>
          <w:szCs w:val="21"/>
        </w:rPr>
        <w:t>/</w:t>
      </w:r>
      <w:r w:rsidRPr="00E63767">
        <w:rPr>
          <w:rFonts w:ascii="Constantia" w:hAnsi="Constantia"/>
          <w:color w:val="000000"/>
          <w:sz w:val="21"/>
          <w:szCs w:val="21"/>
        </w:rPr>
        <w:t xml:space="preserve"> in the </w:t>
      </w:r>
      <w:r w:rsidRPr="00E63767">
        <w:rPr>
          <w:rFonts w:ascii="Constantia" w:hAnsi="Constantia"/>
          <w:smallCaps/>
          <w:color w:val="000000"/>
          <w:sz w:val="21"/>
          <w:szCs w:val="21"/>
        </w:rPr>
        <w:t>Lord</w:t>
      </w:r>
      <w:r w:rsidRPr="00E63767">
        <w:rPr>
          <w:rFonts w:ascii="Constantia" w:hAnsi="Constantia"/>
          <w:color w:val="000000"/>
          <w:sz w:val="21"/>
          <w:szCs w:val="21"/>
        </w:rPr>
        <w:t>,</w:t>
      </w:r>
      <w:r w:rsidRPr="00E63767">
        <w:rPr>
          <w:rFonts w:ascii="Constantia" w:hAnsi="Constantia"/>
          <w:color w:val="000000"/>
          <w:sz w:val="21"/>
          <w:szCs w:val="21"/>
        </w:rPr>
        <w:br/>
        <w:t xml:space="preserve">    for with the </w:t>
      </w:r>
      <w:r w:rsidRPr="00E63767">
        <w:rPr>
          <w:rFonts w:ascii="Constantia" w:hAnsi="Constantia"/>
          <w:smallCaps/>
          <w:color w:val="000000"/>
          <w:sz w:val="21"/>
          <w:szCs w:val="21"/>
        </w:rPr>
        <w:t>Lord</w:t>
      </w:r>
      <w:r w:rsidRPr="00E63767">
        <w:rPr>
          <w:rFonts w:ascii="Constantia" w:hAnsi="Constantia"/>
          <w:color w:val="000000"/>
          <w:sz w:val="21"/>
          <w:szCs w:val="21"/>
        </w:rPr>
        <w:t xml:space="preserve"> is unfailing love and with him is full re- </w:t>
      </w:r>
      <w:r w:rsidRPr="00E63767">
        <w:rPr>
          <w:rFonts w:ascii="Constantia" w:hAnsi="Constantia"/>
          <w:color w:val="FF0000"/>
          <w:sz w:val="21"/>
          <w:szCs w:val="21"/>
        </w:rPr>
        <w:t>/</w:t>
      </w:r>
      <w:r w:rsidRPr="00E63767">
        <w:rPr>
          <w:rFonts w:ascii="Constantia" w:hAnsi="Constantia"/>
          <w:color w:val="000000"/>
          <w:sz w:val="21"/>
          <w:szCs w:val="21"/>
        </w:rPr>
        <w:t xml:space="preserve"> </w:t>
      </w:r>
      <w:proofErr w:type="spellStart"/>
      <w:r w:rsidRPr="00E63767">
        <w:rPr>
          <w:rFonts w:ascii="Constantia" w:hAnsi="Constantia"/>
          <w:color w:val="000000"/>
          <w:sz w:val="21"/>
          <w:szCs w:val="21"/>
        </w:rPr>
        <w:t>demption</w:t>
      </w:r>
      <w:proofErr w:type="spellEnd"/>
      <w:r w:rsidRPr="00E63767">
        <w:rPr>
          <w:rFonts w:ascii="Constantia" w:hAnsi="Constantia"/>
          <w:color w:val="000000"/>
          <w:sz w:val="21"/>
          <w:szCs w:val="21"/>
        </w:rPr>
        <w:t>.</w:t>
      </w:r>
      <w:r w:rsidRPr="00E63767">
        <w:rPr>
          <w:rFonts w:ascii="Constantia" w:hAnsi="Constantia"/>
          <w:color w:val="000000"/>
          <w:sz w:val="21"/>
          <w:szCs w:val="21"/>
        </w:rPr>
        <w:br/>
        <w:t xml:space="preserve">He himself will redeem </w:t>
      </w:r>
      <w:r w:rsidRPr="00E63767">
        <w:rPr>
          <w:rFonts w:ascii="Constantia" w:hAnsi="Constantia"/>
          <w:color w:val="FF0000"/>
          <w:sz w:val="21"/>
          <w:szCs w:val="21"/>
        </w:rPr>
        <w:t>/</w:t>
      </w:r>
      <w:r w:rsidRPr="00E63767">
        <w:rPr>
          <w:rFonts w:ascii="Constantia" w:hAnsi="Constantia"/>
          <w:color w:val="000000"/>
          <w:sz w:val="21"/>
          <w:szCs w:val="21"/>
        </w:rPr>
        <w:t xml:space="preserve"> Israel</w:t>
      </w:r>
      <w:r w:rsidRPr="00E63767">
        <w:rPr>
          <w:rFonts w:ascii="Constantia" w:hAnsi="Constantia"/>
          <w:color w:val="000000"/>
          <w:sz w:val="21"/>
          <w:szCs w:val="21"/>
        </w:rPr>
        <w:br/>
        <w:t xml:space="preserve">    from </w:t>
      </w:r>
      <w:r w:rsidRPr="00E63767">
        <w:rPr>
          <w:rFonts w:ascii="Constantia" w:hAnsi="Constantia"/>
          <w:color w:val="FF0000"/>
          <w:sz w:val="21"/>
          <w:szCs w:val="21"/>
        </w:rPr>
        <w:t>/</w:t>
      </w:r>
      <w:r w:rsidRPr="00E63767">
        <w:rPr>
          <w:rFonts w:ascii="Constantia" w:hAnsi="Constantia"/>
          <w:color w:val="000000"/>
          <w:sz w:val="21"/>
          <w:szCs w:val="21"/>
        </w:rPr>
        <w:t xml:space="preserve"> all their sins.</w:t>
      </w:r>
      <w:r w:rsidRPr="00E63767">
        <w:rPr>
          <w:rFonts w:ascii="Constantia" w:hAnsi="Constantia"/>
          <w:color w:val="000000"/>
          <w:sz w:val="21"/>
          <w:szCs w:val="21"/>
        </w:rPr>
        <w:br/>
      </w:r>
      <w:r w:rsidRPr="00E63767">
        <w:rPr>
          <w:rFonts w:ascii="Constantia" w:hAnsi="Constantia"/>
          <w:b/>
          <w:bCs/>
          <w:color w:val="000000"/>
          <w:sz w:val="21"/>
          <w:szCs w:val="21"/>
        </w:rPr>
        <w:t>Glory be to the Father and</w:t>
      </w:r>
      <w:r w:rsidRPr="00E63767">
        <w:rPr>
          <w:rFonts w:ascii="Constantia" w:hAnsi="Constantia"/>
          <w:color w:val="000000"/>
          <w:sz w:val="21"/>
          <w:szCs w:val="21"/>
        </w:rPr>
        <w:t xml:space="preserve"> </w:t>
      </w:r>
      <w:r w:rsidRPr="00E63767">
        <w:rPr>
          <w:rFonts w:ascii="Constantia" w:hAnsi="Constantia"/>
          <w:color w:val="FF0000"/>
          <w:sz w:val="21"/>
          <w:szCs w:val="21"/>
        </w:rPr>
        <w:t>/</w:t>
      </w:r>
      <w:r w:rsidRPr="00E63767">
        <w:rPr>
          <w:rFonts w:ascii="Constantia" w:hAnsi="Constantia"/>
          <w:b/>
          <w:bCs/>
          <w:color w:val="000000"/>
          <w:sz w:val="21"/>
          <w:szCs w:val="21"/>
        </w:rPr>
        <w:t xml:space="preserve"> to the Son</w:t>
      </w:r>
      <w:r w:rsidRPr="00E63767">
        <w:rPr>
          <w:rFonts w:ascii="Constantia" w:hAnsi="Constantia"/>
          <w:color w:val="000000"/>
          <w:sz w:val="21"/>
          <w:szCs w:val="21"/>
        </w:rPr>
        <w:br/>
      </w:r>
      <w:r w:rsidRPr="00E63767">
        <w:rPr>
          <w:rFonts w:ascii="Constantia" w:hAnsi="Constantia"/>
          <w:b/>
          <w:bCs/>
          <w:color w:val="000000"/>
          <w:sz w:val="21"/>
          <w:szCs w:val="21"/>
        </w:rPr>
        <w:t>    and to the Holy</w:t>
      </w:r>
      <w:r w:rsidRPr="00E63767">
        <w:rPr>
          <w:rFonts w:ascii="Constantia" w:hAnsi="Constantia"/>
          <w:color w:val="000000"/>
          <w:sz w:val="21"/>
          <w:szCs w:val="21"/>
        </w:rPr>
        <w:t xml:space="preserve"> </w:t>
      </w:r>
      <w:r w:rsidRPr="00E63767">
        <w:rPr>
          <w:rFonts w:ascii="Constantia" w:hAnsi="Constantia"/>
          <w:color w:val="FF0000"/>
          <w:sz w:val="21"/>
          <w:szCs w:val="21"/>
        </w:rPr>
        <w:t>/</w:t>
      </w:r>
      <w:r w:rsidRPr="00E63767">
        <w:rPr>
          <w:rFonts w:ascii="Constantia" w:hAnsi="Constantia"/>
          <w:b/>
          <w:bCs/>
          <w:color w:val="000000"/>
          <w:sz w:val="21"/>
          <w:szCs w:val="21"/>
        </w:rPr>
        <w:t xml:space="preserve"> Spirit,</w:t>
      </w:r>
      <w:r w:rsidRPr="00E63767">
        <w:rPr>
          <w:rFonts w:ascii="Constantia" w:hAnsi="Constantia"/>
          <w:color w:val="000000"/>
          <w:sz w:val="21"/>
          <w:szCs w:val="21"/>
        </w:rPr>
        <w:br/>
      </w:r>
      <w:r w:rsidRPr="00E63767">
        <w:rPr>
          <w:rFonts w:ascii="Constantia" w:hAnsi="Constantia"/>
          <w:b/>
          <w:bCs/>
          <w:color w:val="000000"/>
          <w:sz w:val="21"/>
          <w:szCs w:val="21"/>
        </w:rPr>
        <w:t>as it was in the be-</w:t>
      </w:r>
      <w:r w:rsidRPr="00E63767">
        <w:rPr>
          <w:rFonts w:ascii="Constantia" w:hAnsi="Constantia"/>
          <w:color w:val="000000"/>
          <w:sz w:val="21"/>
          <w:szCs w:val="21"/>
        </w:rPr>
        <w:t xml:space="preserve"> </w:t>
      </w:r>
      <w:r w:rsidRPr="00E63767">
        <w:rPr>
          <w:rFonts w:ascii="Constantia" w:hAnsi="Constantia"/>
          <w:color w:val="FF0000"/>
          <w:sz w:val="21"/>
          <w:szCs w:val="21"/>
        </w:rPr>
        <w:t>/</w:t>
      </w:r>
      <w:r w:rsidRPr="00E63767">
        <w:rPr>
          <w:rFonts w:ascii="Constantia" w:hAnsi="Constantia"/>
          <w:b/>
          <w:bCs/>
          <w:color w:val="000000"/>
          <w:sz w:val="21"/>
          <w:szCs w:val="21"/>
        </w:rPr>
        <w:t xml:space="preserve"> ginning,</w:t>
      </w:r>
      <w:r w:rsidRPr="00E63767">
        <w:rPr>
          <w:rFonts w:ascii="Constantia" w:hAnsi="Constantia"/>
          <w:color w:val="000000"/>
          <w:sz w:val="21"/>
          <w:szCs w:val="21"/>
        </w:rPr>
        <w:br/>
      </w:r>
      <w:r w:rsidRPr="00E63767">
        <w:rPr>
          <w:rFonts w:ascii="Constantia" w:hAnsi="Constantia"/>
          <w:b/>
          <w:bCs/>
          <w:color w:val="000000"/>
          <w:sz w:val="21"/>
          <w:szCs w:val="21"/>
        </w:rPr>
        <w:t>    is now, and will be forever.</w:t>
      </w:r>
      <w:r w:rsidRPr="00E63767">
        <w:rPr>
          <w:rFonts w:ascii="Constantia" w:hAnsi="Constantia"/>
          <w:color w:val="000000"/>
          <w:sz w:val="21"/>
          <w:szCs w:val="21"/>
        </w:rPr>
        <w:t xml:space="preserve"> </w:t>
      </w:r>
      <w:r w:rsidRPr="00E63767">
        <w:rPr>
          <w:rFonts w:ascii="Constantia" w:hAnsi="Constantia"/>
          <w:color w:val="FF0000"/>
          <w:sz w:val="21"/>
          <w:szCs w:val="21"/>
        </w:rPr>
        <w:t>/</w:t>
      </w:r>
      <w:r w:rsidRPr="00E63767">
        <w:rPr>
          <w:rFonts w:ascii="Constantia" w:hAnsi="Constantia"/>
          <w:color w:val="000000"/>
          <w:sz w:val="21"/>
          <w:szCs w:val="21"/>
        </w:rPr>
        <w:t> </w:t>
      </w:r>
      <w:r w:rsidRPr="00E63767">
        <w:rPr>
          <w:rFonts w:ascii="Constantia" w:hAnsi="Constantia"/>
          <w:b/>
          <w:bCs/>
          <w:color w:val="000000"/>
          <w:sz w:val="21"/>
          <w:szCs w:val="21"/>
        </w:rPr>
        <w:t>Amen.</w:t>
      </w:r>
      <w:r w:rsidRPr="00E63767">
        <w:rPr>
          <w:rFonts w:ascii="Constantia" w:hAnsi="Constantia"/>
          <w:i/>
          <w:iCs/>
          <w:color w:val="000000"/>
          <w:sz w:val="21"/>
          <w:szCs w:val="21"/>
        </w:rPr>
        <w:t>    Refrain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3767">
        <w:rPr>
          <w:rFonts w:ascii="Candara" w:hAnsi="Candara"/>
          <w:color w:val="000000"/>
          <w:sz w:val="12"/>
          <w:szCs w:val="12"/>
        </w:rPr>
        <w:t xml:space="preserve">Tune: Michael </w:t>
      </w:r>
      <w:proofErr w:type="spellStart"/>
      <w:r w:rsidRPr="00E63767">
        <w:rPr>
          <w:rFonts w:ascii="Candara" w:hAnsi="Candara"/>
          <w:color w:val="000000"/>
          <w:sz w:val="12"/>
          <w:szCs w:val="12"/>
        </w:rPr>
        <w:t>Joncas</w:t>
      </w:r>
      <w:proofErr w:type="spellEnd"/>
      <w:r w:rsidRPr="00E63767">
        <w:rPr>
          <w:rFonts w:ascii="Candara" w:hAnsi="Candara"/>
          <w:color w:val="000000"/>
          <w:sz w:val="12"/>
          <w:szCs w:val="12"/>
        </w:rPr>
        <w:br/>
        <w:t xml:space="preserve">Tune: © 1986 GIA Publications, Inc. Used by permission: </w:t>
      </w:r>
      <w:proofErr w:type="spellStart"/>
      <w:r w:rsidRPr="00E63767">
        <w:rPr>
          <w:rFonts w:ascii="Candara" w:hAnsi="Candara"/>
          <w:color w:val="000000"/>
          <w:sz w:val="12"/>
          <w:szCs w:val="12"/>
        </w:rPr>
        <w:t>OneLicense</w:t>
      </w:r>
      <w:proofErr w:type="spellEnd"/>
      <w:r w:rsidRPr="00E63767">
        <w:rPr>
          <w:rFonts w:ascii="Candara" w:hAnsi="Candara"/>
          <w:color w:val="000000"/>
          <w:sz w:val="12"/>
          <w:szCs w:val="12"/>
        </w:rPr>
        <w:t xml:space="preserve"> no. 727703</w:t>
      </w:r>
      <w:r w:rsidRPr="00E63767">
        <w:rPr>
          <w:rFonts w:ascii="Candara" w:hAnsi="Candara"/>
          <w:color w:val="000000"/>
          <w:sz w:val="12"/>
          <w:szCs w:val="12"/>
        </w:rPr>
        <w:br/>
        <w:t xml:space="preserve">Setting: © 1993 Kermit G. </w:t>
      </w:r>
      <w:proofErr w:type="spellStart"/>
      <w:r w:rsidRPr="00E63767">
        <w:rPr>
          <w:rFonts w:ascii="Candara" w:hAnsi="Candara"/>
          <w:color w:val="000000"/>
          <w:sz w:val="12"/>
          <w:szCs w:val="12"/>
        </w:rPr>
        <w:t>Moldenhauer</w:t>
      </w:r>
      <w:proofErr w:type="spellEnd"/>
      <w:r w:rsidRPr="00E63767">
        <w:rPr>
          <w:rFonts w:ascii="Candara" w:hAnsi="Candara"/>
          <w:color w:val="000000"/>
          <w:sz w:val="12"/>
          <w:szCs w:val="12"/>
        </w:rPr>
        <w:t xml:space="preserve">, admin. Northwestern Publishing House. Used by permission: </w:t>
      </w:r>
      <w:proofErr w:type="spellStart"/>
      <w:r w:rsidRPr="00E63767">
        <w:rPr>
          <w:rFonts w:ascii="Candara" w:hAnsi="Candara"/>
          <w:color w:val="000000"/>
          <w:sz w:val="12"/>
          <w:szCs w:val="12"/>
        </w:rPr>
        <w:t>OneLicense</w:t>
      </w:r>
      <w:proofErr w:type="spellEnd"/>
      <w:r w:rsidRPr="00E63767">
        <w:rPr>
          <w:rFonts w:ascii="Candara" w:hAnsi="Candara"/>
          <w:color w:val="000000"/>
          <w:sz w:val="12"/>
          <w:szCs w:val="12"/>
        </w:rPr>
        <w:t xml:space="preserve"> no. 727703</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E63767">
      <w:pPr>
        <w:pStyle w:val="Caption"/>
        <w:tabs>
          <w:tab w:val="clear" w:pos="7200"/>
          <w:tab w:val="right" w:pos="8640"/>
        </w:tabs>
      </w:pPr>
      <w:r>
        <w:t>Second Reading</w:t>
      </w:r>
      <w:r>
        <w:tab/>
      </w:r>
      <w:r w:rsidR="00E63767">
        <w:rPr>
          <w:b w:val="0"/>
          <w:sz w:val="20"/>
        </w:rPr>
        <w:t>Romans 15:4-13</w:t>
      </w:r>
    </w:p>
    <w:p w:rsidR="00E63767" w:rsidRPr="00E63767" w:rsidRDefault="00E63767" w:rsidP="00E63767">
      <w:pPr>
        <w:shd w:val="clear" w:color="auto" w:fill="FFFFFF"/>
        <w:spacing w:before="100" w:beforeAutospacing="1" w:after="100" w:afterAutospacing="1"/>
        <w:rPr>
          <w:rFonts w:cs="Segoe UI"/>
          <w:color w:val="000000"/>
          <w:sz w:val="20"/>
          <w:szCs w:val="20"/>
        </w:rPr>
      </w:pPr>
      <w:r w:rsidRPr="00E63767">
        <w:rPr>
          <w:rFonts w:cs="Segoe UI"/>
          <w:b/>
          <w:bCs/>
          <w:color w:val="000000"/>
          <w:sz w:val="20"/>
          <w:szCs w:val="20"/>
          <w:vertAlign w:val="superscript"/>
        </w:rPr>
        <w:t>4 </w:t>
      </w:r>
      <w:r w:rsidRPr="00E63767">
        <w:rPr>
          <w:rFonts w:cs="Segoe UI"/>
          <w:color w:val="000000"/>
          <w:sz w:val="20"/>
          <w:szCs w:val="20"/>
        </w:rPr>
        <w:t>For everything that was written in the past was written to teach us, so that through the endurance taught in the Scriptures and the encouragement they provide we might have hope.</w:t>
      </w:r>
    </w:p>
    <w:p w:rsidR="00E63767" w:rsidRPr="00E63767" w:rsidRDefault="00E63767" w:rsidP="00E63767">
      <w:pPr>
        <w:shd w:val="clear" w:color="auto" w:fill="FFFFFF"/>
        <w:spacing w:before="100" w:beforeAutospacing="1" w:after="100" w:afterAutospacing="1"/>
        <w:rPr>
          <w:rFonts w:cs="Segoe UI"/>
          <w:color w:val="000000"/>
          <w:sz w:val="20"/>
          <w:szCs w:val="20"/>
        </w:rPr>
      </w:pPr>
      <w:r w:rsidRPr="00E63767">
        <w:rPr>
          <w:rFonts w:cs="Segoe UI"/>
          <w:b/>
          <w:bCs/>
          <w:color w:val="000000"/>
          <w:sz w:val="20"/>
          <w:szCs w:val="20"/>
          <w:vertAlign w:val="superscript"/>
        </w:rPr>
        <w:t>5 </w:t>
      </w:r>
      <w:r w:rsidRPr="00E63767">
        <w:rPr>
          <w:rFonts w:cs="Segoe UI"/>
          <w:color w:val="000000"/>
          <w:sz w:val="20"/>
          <w:szCs w:val="20"/>
        </w:rPr>
        <w:t>May the God who gives endurance and encouragement give you the same attitude of mind toward each other that Christ Jesus had, </w:t>
      </w:r>
      <w:r w:rsidRPr="00E63767">
        <w:rPr>
          <w:rFonts w:cs="Segoe UI"/>
          <w:b/>
          <w:bCs/>
          <w:color w:val="000000"/>
          <w:sz w:val="20"/>
          <w:szCs w:val="20"/>
          <w:vertAlign w:val="superscript"/>
        </w:rPr>
        <w:t>6 </w:t>
      </w:r>
      <w:r w:rsidRPr="00E63767">
        <w:rPr>
          <w:rFonts w:cs="Segoe UI"/>
          <w:color w:val="000000"/>
          <w:sz w:val="20"/>
          <w:szCs w:val="20"/>
        </w:rPr>
        <w:t>so that with one mind and one voice you may glorify the God and Father of our Lord Jesus Christ.</w:t>
      </w:r>
    </w:p>
    <w:p w:rsidR="00E63767" w:rsidRPr="00E63767" w:rsidRDefault="00E63767" w:rsidP="00E63767">
      <w:pPr>
        <w:shd w:val="clear" w:color="auto" w:fill="FFFFFF"/>
        <w:spacing w:before="100" w:beforeAutospacing="1" w:after="100" w:afterAutospacing="1"/>
        <w:rPr>
          <w:rFonts w:cs="Segoe UI"/>
          <w:color w:val="000000"/>
          <w:sz w:val="20"/>
          <w:szCs w:val="20"/>
        </w:rPr>
      </w:pPr>
      <w:r w:rsidRPr="00E63767">
        <w:rPr>
          <w:rFonts w:cs="Segoe UI"/>
          <w:b/>
          <w:bCs/>
          <w:color w:val="000000"/>
          <w:sz w:val="20"/>
          <w:szCs w:val="20"/>
          <w:vertAlign w:val="superscript"/>
        </w:rPr>
        <w:t>7 </w:t>
      </w:r>
      <w:r w:rsidRPr="00E63767">
        <w:rPr>
          <w:rFonts w:cs="Segoe UI"/>
          <w:color w:val="000000"/>
          <w:sz w:val="20"/>
          <w:szCs w:val="20"/>
        </w:rPr>
        <w:t>Accept one another, then, just as Christ accepted you, in order to bring praise to God. </w:t>
      </w:r>
      <w:r w:rsidRPr="00E63767">
        <w:rPr>
          <w:rFonts w:cs="Segoe UI"/>
          <w:b/>
          <w:bCs/>
          <w:color w:val="000000"/>
          <w:sz w:val="20"/>
          <w:szCs w:val="20"/>
          <w:vertAlign w:val="superscript"/>
        </w:rPr>
        <w:t>8 </w:t>
      </w:r>
      <w:r w:rsidRPr="00E63767">
        <w:rPr>
          <w:rFonts w:cs="Segoe UI"/>
          <w:color w:val="000000"/>
          <w:sz w:val="20"/>
          <w:szCs w:val="20"/>
        </w:rPr>
        <w:t>For I tell you that Christ has become a servant of the Jews</w:t>
      </w:r>
      <w:r w:rsidRPr="00E63767">
        <w:rPr>
          <w:rFonts w:cs="Segoe UI"/>
          <w:color w:val="000000"/>
          <w:sz w:val="20"/>
          <w:szCs w:val="20"/>
          <w:vertAlign w:val="superscript"/>
        </w:rPr>
        <w:t>[</w:t>
      </w:r>
      <w:hyperlink r:id="rId30" w:anchor="fen-NIV-28312a" w:tooltip="See footnote a" w:history="1">
        <w:r w:rsidRPr="00E63767">
          <w:rPr>
            <w:rFonts w:cs="Segoe UI"/>
            <w:color w:val="4A4A4A"/>
            <w:sz w:val="20"/>
            <w:szCs w:val="20"/>
            <w:u w:val="single"/>
            <w:vertAlign w:val="superscript"/>
          </w:rPr>
          <w:t>a</w:t>
        </w:r>
      </w:hyperlink>
      <w:r w:rsidRPr="00E63767">
        <w:rPr>
          <w:rFonts w:cs="Segoe UI"/>
          <w:color w:val="000000"/>
          <w:sz w:val="20"/>
          <w:szCs w:val="20"/>
          <w:vertAlign w:val="superscript"/>
        </w:rPr>
        <w:t>]</w:t>
      </w:r>
      <w:r w:rsidRPr="00E63767">
        <w:rPr>
          <w:rFonts w:cs="Segoe UI"/>
          <w:color w:val="000000"/>
          <w:sz w:val="20"/>
          <w:szCs w:val="20"/>
        </w:rPr>
        <w:t> on behalf of God’s truth, so that the promises made to the patriarchs might be confirmed </w:t>
      </w:r>
      <w:r w:rsidRPr="00E63767">
        <w:rPr>
          <w:rFonts w:cs="Segoe UI"/>
          <w:b/>
          <w:bCs/>
          <w:color w:val="000000"/>
          <w:sz w:val="20"/>
          <w:szCs w:val="20"/>
          <w:vertAlign w:val="superscript"/>
        </w:rPr>
        <w:t>9 </w:t>
      </w:r>
      <w:r w:rsidRPr="00E63767">
        <w:rPr>
          <w:rFonts w:cs="Segoe UI"/>
          <w:color w:val="000000"/>
          <w:sz w:val="20"/>
          <w:szCs w:val="20"/>
        </w:rPr>
        <w:t>and, moreover, that the Gentiles might glorify God for his mercy. As it is written:</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“Therefore I will praise you among the Gentiles;</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I will sing the praises of your name.”</w:t>
      </w:r>
      <w:r w:rsidRPr="00E63767">
        <w:rPr>
          <w:rFonts w:cs="Segoe UI"/>
          <w:color w:val="000000"/>
          <w:sz w:val="20"/>
          <w:szCs w:val="20"/>
          <w:vertAlign w:val="superscript"/>
        </w:rPr>
        <w:t>[</w:t>
      </w:r>
      <w:hyperlink r:id="rId31" w:anchor="fen-NIV-28313b" w:tooltip="See footnote b" w:history="1">
        <w:r w:rsidRPr="00E63767">
          <w:rPr>
            <w:rFonts w:cs="Segoe UI"/>
            <w:color w:val="4A4A4A"/>
            <w:sz w:val="20"/>
            <w:szCs w:val="20"/>
            <w:u w:val="single"/>
            <w:vertAlign w:val="superscript"/>
          </w:rPr>
          <w:t>b</w:t>
        </w:r>
      </w:hyperlink>
      <w:r w:rsidRPr="00E63767">
        <w:rPr>
          <w:rFonts w:cs="Segoe UI"/>
          <w:color w:val="000000"/>
          <w:sz w:val="20"/>
          <w:szCs w:val="20"/>
          <w:vertAlign w:val="superscript"/>
        </w:rPr>
        <w:t>]</w:t>
      </w:r>
    </w:p>
    <w:p w:rsidR="00E63767" w:rsidRPr="00E63767" w:rsidRDefault="00E63767" w:rsidP="00E63767">
      <w:pPr>
        <w:shd w:val="clear" w:color="auto" w:fill="FFFFFF"/>
        <w:spacing w:after="100" w:afterAutospacing="1"/>
        <w:rPr>
          <w:rFonts w:cs="Segoe UI"/>
          <w:color w:val="000000"/>
          <w:sz w:val="20"/>
          <w:szCs w:val="20"/>
        </w:rPr>
      </w:pPr>
      <w:r w:rsidRPr="00E63767">
        <w:rPr>
          <w:rFonts w:cs="Segoe UI"/>
          <w:b/>
          <w:bCs/>
          <w:color w:val="000000"/>
          <w:sz w:val="20"/>
          <w:szCs w:val="20"/>
          <w:vertAlign w:val="superscript"/>
        </w:rPr>
        <w:t>10 </w:t>
      </w:r>
      <w:r w:rsidRPr="00E63767">
        <w:rPr>
          <w:rFonts w:cs="Segoe UI"/>
          <w:color w:val="000000"/>
          <w:sz w:val="20"/>
          <w:szCs w:val="20"/>
        </w:rPr>
        <w:t>Again, it says,</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“Rejoice, you Gentiles, with his people.”</w:t>
      </w:r>
      <w:r w:rsidRPr="00E63767">
        <w:rPr>
          <w:rFonts w:cs="Segoe UI"/>
          <w:color w:val="000000"/>
          <w:sz w:val="20"/>
          <w:szCs w:val="20"/>
          <w:vertAlign w:val="superscript"/>
        </w:rPr>
        <w:t>[</w:t>
      </w:r>
      <w:hyperlink r:id="rId32" w:anchor="fen-NIV-28314c" w:tooltip="See footnote c" w:history="1">
        <w:r w:rsidRPr="00E63767">
          <w:rPr>
            <w:rFonts w:cs="Segoe UI"/>
            <w:color w:val="4A4A4A"/>
            <w:sz w:val="20"/>
            <w:szCs w:val="20"/>
            <w:u w:val="single"/>
            <w:vertAlign w:val="superscript"/>
          </w:rPr>
          <w:t>c</w:t>
        </w:r>
      </w:hyperlink>
      <w:r w:rsidRPr="00E63767">
        <w:rPr>
          <w:rFonts w:cs="Segoe UI"/>
          <w:color w:val="000000"/>
          <w:sz w:val="20"/>
          <w:szCs w:val="20"/>
          <w:vertAlign w:val="superscript"/>
        </w:rPr>
        <w:t>]</w:t>
      </w:r>
    </w:p>
    <w:p w:rsidR="00E63767" w:rsidRPr="00E63767" w:rsidRDefault="00E63767" w:rsidP="00E63767">
      <w:pPr>
        <w:shd w:val="clear" w:color="auto" w:fill="FFFFFF"/>
        <w:spacing w:after="100" w:afterAutospacing="1"/>
        <w:rPr>
          <w:rFonts w:cs="Segoe UI"/>
          <w:color w:val="000000"/>
          <w:sz w:val="20"/>
          <w:szCs w:val="20"/>
        </w:rPr>
      </w:pPr>
      <w:r w:rsidRPr="00E63767">
        <w:rPr>
          <w:rFonts w:cs="Segoe UI"/>
          <w:b/>
          <w:bCs/>
          <w:color w:val="000000"/>
          <w:sz w:val="20"/>
          <w:szCs w:val="20"/>
          <w:vertAlign w:val="superscript"/>
        </w:rPr>
        <w:t>11 </w:t>
      </w:r>
      <w:r w:rsidRPr="00E63767">
        <w:rPr>
          <w:rFonts w:cs="Segoe UI"/>
          <w:color w:val="000000"/>
          <w:sz w:val="20"/>
          <w:szCs w:val="20"/>
        </w:rPr>
        <w:t>And again,</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“Praise the Lord, all you Gentiles;</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let all the peoples extol him.”</w:t>
      </w:r>
      <w:r w:rsidRPr="00E63767">
        <w:rPr>
          <w:rFonts w:cs="Segoe UI"/>
          <w:color w:val="000000"/>
          <w:sz w:val="20"/>
          <w:szCs w:val="20"/>
          <w:vertAlign w:val="superscript"/>
        </w:rPr>
        <w:t>[</w:t>
      </w:r>
      <w:hyperlink r:id="rId33" w:anchor="fen-NIV-28315d" w:tooltip="See footnote d" w:history="1">
        <w:r w:rsidRPr="00E63767">
          <w:rPr>
            <w:rFonts w:cs="Segoe UI"/>
            <w:color w:val="4A4A4A"/>
            <w:sz w:val="20"/>
            <w:szCs w:val="20"/>
            <w:u w:val="single"/>
            <w:vertAlign w:val="superscript"/>
          </w:rPr>
          <w:t>d</w:t>
        </w:r>
      </w:hyperlink>
      <w:r w:rsidRPr="00E63767">
        <w:rPr>
          <w:rFonts w:cs="Segoe UI"/>
          <w:color w:val="000000"/>
          <w:sz w:val="20"/>
          <w:szCs w:val="20"/>
          <w:vertAlign w:val="superscript"/>
        </w:rPr>
        <w:t>]</w:t>
      </w:r>
    </w:p>
    <w:p w:rsidR="00E63767" w:rsidRPr="00E63767" w:rsidRDefault="00E63767" w:rsidP="00E63767">
      <w:pPr>
        <w:shd w:val="clear" w:color="auto" w:fill="FFFFFF"/>
        <w:spacing w:after="100" w:afterAutospacing="1"/>
        <w:rPr>
          <w:rFonts w:cs="Segoe UI"/>
          <w:color w:val="000000"/>
          <w:sz w:val="20"/>
          <w:szCs w:val="20"/>
        </w:rPr>
      </w:pPr>
      <w:r w:rsidRPr="00E63767">
        <w:rPr>
          <w:rFonts w:cs="Segoe UI"/>
          <w:b/>
          <w:bCs/>
          <w:color w:val="000000"/>
          <w:sz w:val="20"/>
          <w:szCs w:val="20"/>
          <w:vertAlign w:val="superscript"/>
        </w:rPr>
        <w:lastRenderedPageBreak/>
        <w:t>12 </w:t>
      </w:r>
      <w:r w:rsidRPr="00E63767">
        <w:rPr>
          <w:rFonts w:cs="Segoe UI"/>
          <w:color w:val="000000"/>
          <w:sz w:val="20"/>
          <w:szCs w:val="20"/>
        </w:rPr>
        <w:t>And again, Isaiah says,</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“The Root of Jesse will spring up,</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one who will arise to rule over the nations;</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in him the Gentiles will hope.”</w:t>
      </w:r>
      <w:r w:rsidRPr="00E63767">
        <w:rPr>
          <w:rFonts w:cs="Segoe UI"/>
          <w:color w:val="000000"/>
          <w:sz w:val="20"/>
          <w:szCs w:val="20"/>
          <w:vertAlign w:val="superscript"/>
        </w:rPr>
        <w:t>[</w:t>
      </w:r>
      <w:hyperlink r:id="rId34" w:anchor="fen-NIV-28316e" w:tooltip="See footnote e" w:history="1">
        <w:r w:rsidRPr="00E63767">
          <w:rPr>
            <w:rFonts w:cs="Segoe UI"/>
            <w:color w:val="4A4A4A"/>
            <w:sz w:val="20"/>
            <w:szCs w:val="20"/>
            <w:u w:val="single"/>
            <w:vertAlign w:val="superscript"/>
          </w:rPr>
          <w:t>e</w:t>
        </w:r>
      </w:hyperlink>
      <w:r w:rsidRPr="00E63767">
        <w:rPr>
          <w:rFonts w:cs="Segoe UI"/>
          <w:color w:val="000000"/>
          <w:sz w:val="20"/>
          <w:szCs w:val="20"/>
          <w:vertAlign w:val="superscript"/>
        </w:rPr>
        <w:t>]</w:t>
      </w:r>
    </w:p>
    <w:p w:rsidR="00E63767" w:rsidRPr="00E63767" w:rsidRDefault="00E63767" w:rsidP="00E63767">
      <w:pPr>
        <w:shd w:val="clear" w:color="auto" w:fill="FFFFFF"/>
        <w:spacing w:after="100" w:afterAutospacing="1"/>
        <w:rPr>
          <w:rFonts w:ascii="Segoe UI" w:hAnsi="Segoe UI" w:cs="Segoe UI"/>
          <w:color w:val="000000"/>
        </w:rPr>
      </w:pPr>
      <w:r w:rsidRPr="00E63767">
        <w:rPr>
          <w:rFonts w:cs="Segoe UI"/>
          <w:b/>
          <w:bCs/>
          <w:color w:val="000000"/>
          <w:sz w:val="20"/>
          <w:szCs w:val="20"/>
          <w:vertAlign w:val="superscript"/>
        </w:rPr>
        <w:t>13 </w:t>
      </w:r>
      <w:r w:rsidRPr="00E63767">
        <w:rPr>
          <w:rFonts w:cs="Segoe UI"/>
          <w:color w:val="000000"/>
          <w:sz w:val="20"/>
          <w:szCs w:val="20"/>
        </w:rPr>
        <w:t>May the God of hope fill you with all joy and peace as you trust in him, so that you may overflow with hope by the power of the Holy Spirit.</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keepNext/>
        <w:tabs>
          <w:tab w:val="right" w:pos="7200"/>
        </w:tabs>
        <w:spacing w:before="360" w:after="200"/>
        <w:rPr>
          <w:rFonts w:ascii="Candara" w:hAnsi="Candara"/>
          <w:b/>
          <w:bCs/>
          <w:color w:val="000000"/>
          <w:sz w:val="26"/>
          <w:szCs w:val="26"/>
        </w:rPr>
      </w:pPr>
      <w:r w:rsidRPr="00E63767">
        <w:rPr>
          <w:rFonts w:ascii="Candara" w:hAnsi="Candara"/>
          <w:b/>
          <w:bCs/>
          <w:color w:val="000000"/>
          <w:sz w:val="26"/>
          <w:szCs w:val="26"/>
        </w:rPr>
        <w:t>Gospel Acclamation</w:t>
      </w:r>
      <w:r w:rsidRPr="00E63767">
        <w:rPr>
          <w:rFonts w:ascii="Candara" w:hAnsi="Candara"/>
          <w:b/>
          <w:bCs/>
          <w:color w:val="000000"/>
          <w:sz w:val="26"/>
          <w:szCs w:val="26"/>
        </w:rPr>
        <w:tab/>
      </w:r>
      <w:r w:rsidRPr="00E63767">
        <w:rPr>
          <w:rFonts w:ascii="Candara" w:hAnsi="Candara"/>
          <w:i/>
          <w:iCs/>
          <w:color w:val="000000"/>
          <w:sz w:val="20"/>
          <w:szCs w:val="20"/>
        </w:rPr>
        <w:t>Luke 3:4,6</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55C9BFF9" wp14:editId="4BB9613C">
            <wp:extent cx="4572000" cy="1165860"/>
            <wp:effectExtent l="0" t="0" r="0" b="0"/>
            <wp:docPr id="4" name="Picture 4" descr="https://builder.christianworship.com/static-assets/print/7460f8c2a1521546825deb92440fd58396d9a7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7460f8c2a1521546825deb92440fd58396d9a7e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37D69098" wp14:editId="76D197B3">
            <wp:extent cx="4572000" cy="1303020"/>
            <wp:effectExtent l="0" t="0" r="0" b="0"/>
            <wp:docPr id="5" name="Picture 5" descr="https://builder.christianworship.com/static-assets/print/0a8ee025da1c65aa2fd39ec9785beeff7ef2fb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0a8ee025da1c65aa2fd39ec9785beeff7ef2fb8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30302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3767">
        <w:rPr>
          <w:rFonts w:ascii="Candara" w:hAnsi="Candara"/>
          <w:color w:val="000000"/>
          <w:sz w:val="12"/>
          <w:szCs w:val="12"/>
        </w:rPr>
        <w:t xml:space="preserve">Tune: © 2021 Northwestern Publishing House. Used by permission: </w:t>
      </w:r>
      <w:proofErr w:type="spellStart"/>
      <w:r w:rsidRPr="00E63767">
        <w:rPr>
          <w:rFonts w:ascii="Candara" w:hAnsi="Candara"/>
          <w:color w:val="000000"/>
          <w:sz w:val="12"/>
          <w:szCs w:val="12"/>
        </w:rPr>
        <w:t>OneLicense</w:t>
      </w:r>
      <w:proofErr w:type="spellEnd"/>
      <w:r w:rsidRPr="00E63767">
        <w:rPr>
          <w:rFonts w:ascii="Candara" w:hAnsi="Candara"/>
          <w:color w:val="000000"/>
          <w:sz w:val="12"/>
          <w:szCs w:val="12"/>
        </w:rPr>
        <w:t xml:space="preserve"> no. 727703</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E63767">
        <w:rPr>
          <w:b w:val="0"/>
          <w:sz w:val="20"/>
        </w:rPr>
        <w:t>Matthew 3:1-12</w:t>
      </w:r>
    </w:p>
    <w:p w:rsidR="00E63767" w:rsidRPr="00E63767" w:rsidRDefault="00E63767" w:rsidP="00E63767">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E63767">
        <w:rPr>
          <w:rFonts w:cs="Segoe UI"/>
          <w:b/>
          <w:bCs/>
          <w:color w:val="000000"/>
          <w:sz w:val="20"/>
          <w:szCs w:val="20"/>
          <w:vertAlign w:val="superscript"/>
        </w:rPr>
        <w:t> </w:t>
      </w:r>
      <w:r w:rsidRPr="00E63767">
        <w:rPr>
          <w:rFonts w:cs="Segoe UI"/>
          <w:color w:val="000000"/>
          <w:sz w:val="20"/>
          <w:szCs w:val="20"/>
        </w:rPr>
        <w:t>In those days John the Baptist came, preaching in the wilderness of Judea </w:t>
      </w:r>
      <w:r w:rsidRPr="00E63767">
        <w:rPr>
          <w:rFonts w:cs="Segoe UI"/>
          <w:b/>
          <w:bCs/>
          <w:color w:val="000000"/>
          <w:sz w:val="20"/>
          <w:szCs w:val="20"/>
          <w:vertAlign w:val="superscript"/>
        </w:rPr>
        <w:t>2 </w:t>
      </w:r>
      <w:r w:rsidRPr="00E63767">
        <w:rPr>
          <w:rFonts w:cs="Segoe UI"/>
          <w:color w:val="000000"/>
          <w:sz w:val="20"/>
          <w:szCs w:val="20"/>
        </w:rPr>
        <w:t>and saying, “Repent, for the kingdom of heaven has come near.” </w:t>
      </w:r>
      <w:r w:rsidRPr="00E63767">
        <w:rPr>
          <w:rFonts w:cs="Segoe UI"/>
          <w:b/>
          <w:bCs/>
          <w:color w:val="000000"/>
          <w:sz w:val="20"/>
          <w:szCs w:val="20"/>
          <w:vertAlign w:val="superscript"/>
        </w:rPr>
        <w:t>3 </w:t>
      </w:r>
      <w:r w:rsidRPr="00E63767">
        <w:rPr>
          <w:rFonts w:cs="Segoe UI"/>
          <w:color w:val="000000"/>
          <w:sz w:val="20"/>
          <w:szCs w:val="20"/>
        </w:rPr>
        <w:t>This is he who was spoken of through the prophet Isaiah:</w:t>
      </w:r>
    </w:p>
    <w:p w:rsidR="00E63767" w:rsidRPr="00E63767" w:rsidRDefault="00E63767" w:rsidP="00E63767">
      <w:pPr>
        <w:shd w:val="clear" w:color="auto" w:fill="FFFFFF"/>
        <w:rPr>
          <w:rFonts w:cs="Segoe UI"/>
          <w:color w:val="000000"/>
          <w:sz w:val="20"/>
          <w:szCs w:val="20"/>
        </w:rPr>
      </w:pPr>
      <w:r w:rsidRPr="00E63767">
        <w:rPr>
          <w:rFonts w:cs="Segoe UI"/>
          <w:color w:val="000000"/>
          <w:sz w:val="20"/>
          <w:szCs w:val="20"/>
        </w:rPr>
        <w:t>“A voice of one calling in the wilderness,</w:t>
      </w:r>
      <w:r w:rsidRPr="00E63767">
        <w:rPr>
          <w:rFonts w:cs="Segoe UI"/>
          <w:color w:val="000000"/>
          <w:sz w:val="20"/>
          <w:szCs w:val="20"/>
        </w:rPr>
        <w:br/>
        <w:t>‘Prepare the way for the Lord,</w:t>
      </w:r>
      <w:r w:rsidRPr="00E63767">
        <w:rPr>
          <w:rFonts w:cs="Segoe UI"/>
          <w:color w:val="000000"/>
          <w:sz w:val="20"/>
          <w:szCs w:val="20"/>
        </w:rPr>
        <w:br/>
      </w:r>
      <w:r w:rsidRPr="00E63767">
        <w:rPr>
          <w:rFonts w:cs="Courier New"/>
          <w:color w:val="000000"/>
          <w:sz w:val="20"/>
          <w:szCs w:val="20"/>
        </w:rPr>
        <w:t>    </w:t>
      </w:r>
      <w:r w:rsidRPr="00E63767">
        <w:rPr>
          <w:rFonts w:cs="Segoe UI"/>
          <w:color w:val="000000"/>
          <w:sz w:val="20"/>
          <w:szCs w:val="20"/>
        </w:rPr>
        <w:t>make straight paths for him.’”</w:t>
      </w:r>
    </w:p>
    <w:p w:rsidR="00E63767" w:rsidRPr="00E63767" w:rsidRDefault="00E63767" w:rsidP="00E63767">
      <w:pPr>
        <w:shd w:val="clear" w:color="auto" w:fill="FFFFFF"/>
        <w:spacing w:after="100" w:afterAutospacing="1"/>
        <w:rPr>
          <w:rFonts w:cs="Segoe UI"/>
          <w:color w:val="000000"/>
          <w:sz w:val="20"/>
          <w:szCs w:val="20"/>
        </w:rPr>
      </w:pPr>
      <w:r w:rsidRPr="00E63767">
        <w:rPr>
          <w:rFonts w:cs="Segoe UI"/>
          <w:b/>
          <w:bCs/>
          <w:color w:val="000000"/>
          <w:sz w:val="20"/>
          <w:szCs w:val="20"/>
          <w:vertAlign w:val="superscript"/>
        </w:rPr>
        <w:t>4 </w:t>
      </w:r>
      <w:r w:rsidRPr="00E63767">
        <w:rPr>
          <w:rFonts w:cs="Segoe UI"/>
          <w:color w:val="000000"/>
          <w:sz w:val="20"/>
          <w:szCs w:val="20"/>
        </w:rPr>
        <w:t>John’s clothes were made of camel’s hair, and he had a leather belt around his waist. His food was locusts and wild honey. </w:t>
      </w:r>
      <w:r w:rsidRPr="00E63767">
        <w:rPr>
          <w:rFonts w:cs="Segoe UI"/>
          <w:b/>
          <w:bCs/>
          <w:color w:val="000000"/>
          <w:sz w:val="20"/>
          <w:szCs w:val="20"/>
          <w:vertAlign w:val="superscript"/>
        </w:rPr>
        <w:t>5 </w:t>
      </w:r>
      <w:r w:rsidRPr="00E63767">
        <w:rPr>
          <w:rFonts w:cs="Segoe UI"/>
          <w:color w:val="000000"/>
          <w:sz w:val="20"/>
          <w:szCs w:val="20"/>
        </w:rPr>
        <w:t>People went out to him from Jerusalem and all Judea and the whole region of the Jordan. </w:t>
      </w:r>
      <w:r w:rsidRPr="00E63767">
        <w:rPr>
          <w:rFonts w:cs="Segoe UI"/>
          <w:b/>
          <w:bCs/>
          <w:color w:val="000000"/>
          <w:sz w:val="20"/>
          <w:szCs w:val="20"/>
          <w:vertAlign w:val="superscript"/>
        </w:rPr>
        <w:t>6 </w:t>
      </w:r>
      <w:r w:rsidRPr="00E63767">
        <w:rPr>
          <w:rFonts w:cs="Segoe UI"/>
          <w:color w:val="000000"/>
          <w:sz w:val="20"/>
          <w:szCs w:val="20"/>
        </w:rPr>
        <w:t>Confessing their sins, they were baptized by him in the Jordan River.</w:t>
      </w:r>
    </w:p>
    <w:p w:rsidR="00E63767" w:rsidRPr="00E63767" w:rsidRDefault="00E63767" w:rsidP="00E63767">
      <w:pPr>
        <w:shd w:val="clear" w:color="auto" w:fill="FFFFFF"/>
        <w:spacing w:before="100" w:beforeAutospacing="1" w:after="100" w:afterAutospacing="1"/>
        <w:rPr>
          <w:rFonts w:cs="Segoe UI"/>
          <w:color w:val="000000"/>
          <w:sz w:val="20"/>
          <w:szCs w:val="20"/>
        </w:rPr>
      </w:pPr>
      <w:r w:rsidRPr="00E63767">
        <w:rPr>
          <w:rFonts w:cs="Segoe UI"/>
          <w:b/>
          <w:bCs/>
          <w:color w:val="000000"/>
          <w:sz w:val="20"/>
          <w:szCs w:val="20"/>
          <w:vertAlign w:val="superscript"/>
        </w:rPr>
        <w:t>7 </w:t>
      </w:r>
      <w:r w:rsidRPr="00E63767">
        <w:rPr>
          <w:rFonts w:cs="Segoe UI"/>
          <w:color w:val="000000"/>
          <w:sz w:val="20"/>
          <w:szCs w:val="20"/>
        </w:rPr>
        <w:t>But when he saw many of the Pharisees and Sadducees coming to where he was baptizing, he said to them: “You brood of vipers! Who warned you to flee from the coming wrath? </w:t>
      </w:r>
      <w:r w:rsidRPr="00E63767">
        <w:rPr>
          <w:rFonts w:cs="Segoe UI"/>
          <w:b/>
          <w:bCs/>
          <w:color w:val="000000"/>
          <w:sz w:val="20"/>
          <w:szCs w:val="20"/>
          <w:vertAlign w:val="superscript"/>
        </w:rPr>
        <w:t>8 </w:t>
      </w:r>
      <w:r w:rsidRPr="00E63767">
        <w:rPr>
          <w:rFonts w:cs="Segoe UI"/>
          <w:color w:val="000000"/>
          <w:sz w:val="20"/>
          <w:szCs w:val="20"/>
        </w:rPr>
        <w:t>Produce fruit in keeping with repentance. </w:t>
      </w:r>
      <w:r w:rsidRPr="00E63767">
        <w:rPr>
          <w:rFonts w:cs="Segoe UI"/>
          <w:b/>
          <w:bCs/>
          <w:color w:val="000000"/>
          <w:sz w:val="20"/>
          <w:szCs w:val="20"/>
          <w:vertAlign w:val="superscript"/>
        </w:rPr>
        <w:t>9 </w:t>
      </w:r>
      <w:r w:rsidRPr="00E63767">
        <w:rPr>
          <w:rFonts w:cs="Segoe UI"/>
          <w:color w:val="000000"/>
          <w:sz w:val="20"/>
          <w:szCs w:val="20"/>
        </w:rPr>
        <w:t>And do not think you can say to yourselves, ‘We have Abraham as our father.’ I tell you that out of these stones God can raise up children for Abraham. </w:t>
      </w:r>
      <w:r w:rsidRPr="00E63767">
        <w:rPr>
          <w:rFonts w:cs="Segoe UI"/>
          <w:b/>
          <w:bCs/>
          <w:color w:val="000000"/>
          <w:sz w:val="20"/>
          <w:szCs w:val="20"/>
          <w:vertAlign w:val="superscript"/>
        </w:rPr>
        <w:t>10 </w:t>
      </w:r>
      <w:r w:rsidRPr="00E63767">
        <w:rPr>
          <w:rFonts w:cs="Segoe UI"/>
          <w:color w:val="000000"/>
          <w:sz w:val="20"/>
          <w:szCs w:val="20"/>
        </w:rPr>
        <w:t>The ax is already at the root of the trees, and every tree that does not produce good fruit will be cut down and thrown into the fire.</w:t>
      </w:r>
    </w:p>
    <w:p w:rsidR="00E63767" w:rsidRPr="00E63767" w:rsidRDefault="00E63767" w:rsidP="00E63767">
      <w:pPr>
        <w:shd w:val="clear" w:color="auto" w:fill="FFFFFF"/>
        <w:spacing w:before="100" w:beforeAutospacing="1" w:after="100" w:afterAutospacing="1"/>
        <w:rPr>
          <w:rFonts w:cs="Segoe UI"/>
          <w:color w:val="000000"/>
          <w:sz w:val="20"/>
          <w:szCs w:val="20"/>
        </w:rPr>
      </w:pPr>
      <w:r w:rsidRPr="00E63767">
        <w:rPr>
          <w:rFonts w:cs="Segoe UI"/>
          <w:b/>
          <w:bCs/>
          <w:color w:val="000000"/>
          <w:sz w:val="20"/>
          <w:szCs w:val="20"/>
          <w:vertAlign w:val="superscript"/>
        </w:rPr>
        <w:t>11 </w:t>
      </w:r>
      <w:r w:rsidRPr="00E63767">
        <w:rPr>
          <w:rFonts w:cs="Segoe UI"/>
          <w:color w:val="000000"/>
          <w:sz w:val="20"/>
          <w:szCs w:val="20"/>
        </w:rPr>
        <w:t>“I baptize you with water for repentance. But after me comes one who is more powerful than I, whose sandals I am not worthy to carry. He will baptize you with the Holy Spirit and fire. </w:t>
      </w:r>
      <w:r w:rsidRPr="00E63767">
        <w:rPr>
          <w:rFonts w:cs="Segoe UI"/>
          <w:b/>
          <w:bCs/>
          <w:color w:val="000000"/>
          <w:sz w:val="20"/>
          <w:szCs w:val="20"/>
          <w:vertAlign w:val="superscript"/>
        </w:rPr>
        <w:t>12 </w:t>
      </w:r>
      <w:r w:rsidRPr="00E63767">
        <w:rPr>
          <w:rFonts w:cs="Segoe UI"/>
          <w:color w:val="000000"/>
          <w:sz w:val="20"/>
          <w:szCs w:val="20"/>
        </w:rPr>
        <w:t>His winnowing fork is in his hand, and he will clear his threshing floor, gathering his wheat into the barn and burning up the chaff with unquenchable fire.”</w:t>
      </w:r>
    </w:p>
    <w:p w:rsidR="00F14D2A" w:rsidRDefault="00F14D2A" w:rsidP="00232635">
      <w:pPr>
        <w:pStyle w:val="Body"/>
        <w:ind w:left="0"/>
        <w:rPr>
          <w:rStyle w:val="text"/>
          <w:rFonts w:ascii="Segoe UI" w:hAnsi="Segoe UI" w:cs="Segoe UI"/>
          <w:shd w:val="clear" w:color="auto" w:fill="FFFFFF"/>
        </w:rPr>
      </w:pP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keepNext/>
        <w:tabs>
          <w:tab w:val="right" w:pos="7200"/>
        </w:tabs>
        <w:spacing w:before="360" w:after="200"/>
        <w:rPr>
          <w:rFonts w:ascii="Candara" w:hAnsi="Candara"/>
          <w:b/>
          <w:bCs/>
          <w:color w:val="000000"/>
          <w:sz w:val="26"/>
          <w:szCs w:val="26"/>
        </w:rPr>
      </w:pPr>
      <w:r w:rsidRPr="00E63767">
        <w:rPr>
          <w:rFonts w:ascii="Candara" w:hAnsi="Candara"/>
          <w:b/>
          <w:bCs/>
          <w:color w:val="000000"/>
          <w:sz w:val="26"/>
          <w:szCs w:val="26"/>
        </w:rPr>
        <w:lastRenderedPageBreak/>
        <w:t>360 Behold, a Branch Is Growing</w:t>
      </w:r>
      <w:r w:rsidRPr="00E63767">
        <w:rPr>
          <w:rFonts w:ascii="Candara" w:hAnsi="Candara"/>
          <w:b/>
          <w:bCs/>
          <w:color w:val="000000"/>
          <w:sz w:val="26"/>
          <w:szCs w:val="26"/>
        </w:rPr>
        <w:tab/>
      </w:r>
      <w:r w:rsidRPr="00E63767">
        <w:rPr>
          <w:rFonts w:ascii="Candara" w:hAnsi="Candara"/>
          <w:i/>
          <w:iCs/>
          <w:color w:val="000000"/>
          <w:sz w:val="20"/>
          <w:szCs w:val="20"/>
        </w:rPr>
        <w:t>CW 360</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3FA3DE9D" wp14:editId="6BE18558">
            <wp:extent cx="4572000" cy="967740"/>
            <wp:effectExtent l="0" t="0" r="0" b="3810"/>
            <wp:docPr id="27" name="Picture 27" descr="https://builder.christianworship.com/static-assets/composite/print/WFbjU5fjoMkR8Iscg52AgqCN4ElrO0tUX_uv6o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WFbjU5fjoMkR8Iscg52AgqCN4ElrO0tUX_uv6o3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0CA00681" wp14:editId="1C054F35">
            <wp:extent cx="4572000" cy="1097280"/>
            <wp:effectExtent l="0" t="0" r="0" b="7620"/>
            <wp:docPr id="54" name="Picture 54" descr="https://builder.christianworship.com/static-assets/composite/print/1nC_pYWwgLJ6UlTjefl0kiywU3h7jlFmPBeZwX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nC_pYWwgLJ6UlTjefl0kiywU3h7jlFmPBeZwXg_.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722631B1" wp14:editId="5109E00E">
            <wp:extent cx="4572000" cy="1097280"/>
            <wp:effectExtent l="0" t="0" r="0" b="7620"/>
            <wp:docPr id="55" name="Picture 55" descr="https://builder.christianworship.com/static-assets/composite/print/y13ac5s_aXXlrmBMQpICjS6oJ~PamfiK~7hByF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y13ac5s_aXXlrmBMQpICjS6oJ~PamfiK~7hByFFs.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3767">
        <w:rPr>
          <w:rFonts w:ascii="Constantia" w:hAnsi="Constantia"/>
          <w:noProof/>
          <w:color w:val="000000"/>
          <w:sz w:val="21"/>
          <w:szCs w:val="21"/>
        </w:rPr>
        <w:drawing>
          <wp:inline distT="0" distB="0" distL="0" distR="0" wp14:anchorId="3E4D414C" wp14:editId="71598EB6">
            <wp:extent cx="4572000" cy="1097280"/>
            <wp:effectExtent l="0" t="0" r="0" b="7620"/>
            <wp:docPr id="56" name="Picture 56" descr="https://builder.christianworship.com/static-assets/composite/print/OsfdmiJHVjDDod40IpPNrm1_RJvdHQN2rqCxCs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sfdmiJHVjDDod40IpPNrm1_RJvdHQN2rqCxCse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3767">
        <w:rPr>
          <w:rFonts w:ascii="Candara" w:hAnsi="Candara"/>
          <w:color w:val="000000"/>
          <w:sz w:val="12"/>
          <w:szCs w:val="12"/>
        </w:rPr>
        <w:t>Text: German, 16th cent.; (</w:t>
      </w:r>
      <w:proofErr w:type="spellStart"/>
      <w:r w:rsidRPr="00E63767">
        <w:rPr>
          <w:rFonts w:ascii="Candara" w:hAnsi="Candara"/>
          <w:color w:val="000000"/>
          <w:sz w:val="12"/>
          <w:szCs w:val="12"/>
        </w:rPr>
        <w:t>sts</w:t>
      </w:r>
      <w:proofErr w:type="spellEnd"/>
      <w:r w:rsidRPr="00E63767">
        <w:rPr>
          <w:rFonts w:ascii="Candara" w:hAnsi="Candara"/>
          <w:color w:val="000000"/>
          <w:sz w:val="12"/>
          <w:szCs w:val="12"/>
        </w:rPr>
        <w:t xml:space="preserve">. 1–3): tr. Harriet R. K. </w:t>
      </w:r>
      <w:proofErr w:type="spellStart"/>
      <w:r w:rsidRPr="00E63767">
        <w:rPr>
          <w:rFonts w:ascii="Candara" w:hAnsi="Candara"/>
          <w:color w:val="000000"/>
          <w:sz w:val="12"/>
          <w:szCs w:val="12"/>
        </w:rPr>
        <w:t>Spaeth</w:t>
      </w:r>
      <w:proofErr w:type="spellEnd"/>
      <w:r w:rsidRPr="00E63767">
        <w:rPr>
          <w:rFonts w:ascii="Candara" w:hAnsi="Candara"/>
          <w:color w:val="000000"/>
          <w:sz w:val="12"/>
          <w:szCs w:val="12"/>
        </w:rPr>
        <w:t>, 1845–1925; (</w:t>
      </w:r>
      <w:proofErr w:type="spellStart"/>
      <w:r w:rsidRPr="00E63767">
        <w:rPr>
          <w:rFonts w:ascii="Candara" w:hAnsi="Candara"/>
          <w:color w:val="000000"/>
          <w:sz w:val="12"/>
          <w:szCs w:val="12"/>
        </w:rPr>
        <w:t>st.</w:t>
      </w:r>
      <w:proofErr w:type="spellEnd"/>
      <w:r w:rsidRPr="00E63767">
        <w:rPr>
          <w:rFonts w:ascii="Candara" w:hAnsi="Candara"/>
          <w:color w:val="000000"/>
          <w:sz w:val="12"/>
          <w:szCs w:val="12"/>
        </w:rPr>
        <w:t xml:space="preserve"> 4): John C. Mattes, 1876–1948, alt.</w:t>
      </w:r>
      <w:r w:rsidRPr="00E63767">
        <w:rPr>
          <w:rFonts w:ascii="Candara" w:hAnsi="Candara"/>
          <w:color w:val="000000"/>
          <w:sz w:val="12"/>
          <w:szCs w:val="12"/>
        </w:rPr>
        <w:br/>
        <w:t xml:space="preserve">Tune: Alte </w:t>
      </w:r>
      <w:proofErr w:type="spellStart"/>
      <w:r w:rsidRPr="00E63767">
        <w:rPr>
          <w:rFonts w:ascii="Candara" w:hAnsi="Candara"/>
          <w:color w:val="000000"/>
          <w:sz w:val="12"/>
          <w:szCs w:val="12"/>
        </w:rPr>
        <w:t>Catholische</w:t>
      </w:r>
      <w:proofErr w:type="spellEnd"/>
      <w:r w:rsidRPr="00E63767">
        <w:rPr>
          <w:rFonts w:ascii="Candara" w:hAnsi="Candara"/>
          <w:color w:val="000000"/>
          <w:sz w:val="12"/>
          <w:szCs w:val="12"/>
        </w:rPr>
        <w:t xml:space="preserve"> </w:t>
      </w:r>
      <w:proofErr w:type="spellStart"/>
      <w:r w:rsidRPr="00E63767">
        <w:rPr>
          <w:rFonts w:ascii="Candara" w:hAnsi="Candara"/>
          <w:color w:val="000000"/>
          <w:sz w:val="12"/>
          <w:szCs w:val="12"/>
        </w:rPr>
        <w:t>Geistliche</w:t>
      </w:r>
      <w:proofErr w:type="spellEnd"/>
      <w:r w:rsidRPr="00E63767">
        <w:rPr>
          <w:rFonts w:ascii="Candara" w:hAnsi="Candara"/>
          <w:color w:val="000000"/>
          <w:sz w:val="12"/>
          <w:szCs w:val="12"/>
        </w:rPr>
        <w:t xml:space="preserve"> </w:t>
      </w:r>
      <w:proofErr w:type="spellStart"/>
      <w:r w:rsidRPr="00E63767">
        <w:rPr>
          <w:rFonts w:ascii="Candara" w:hAnsi="Candara"/>
          <w:color w:val="000000"/>
          <w:sz w:val="12"/>
          <w:szCs w:val="12"/>
        </w:rPr>
        <w:t>Kirchengeseng</w:t>
      </w:r>
      <w:proofErr w:type="spellEnd"/>
      <w:r w:rsidRPr="00E63767">
        <w:rPr>
          <w:rFonts w:ascii="Candara" w:hAnsi="Candara"/>
          <w:color w:val="000000"/>
          <w:sz w:val="12"/>
          <w:szCs w:val="12"/>
        </w:rPr>
        <w:t>, Köln, 1599</w:t>
      </w:r>
      <w:r w:rsidRPr="00E63767">
        <w:rPr>
          <w:rFonts w:ascii="Candara" w:hAnsi="Candara"/>
          <w:color w:val="000000"/>
          <w:sz w:val="12"/>
          <w:szCs w:val="12"/>
        </w:rPr>
        <w:br/>
        <w:t>Text and tune: Public domain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Default="00E63767"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E63767">
        <w:rPr>
          <w:sz w:val="20"/>
        </w:rPr>
        <w:t>Isaiah 11:1-10</w:t>
      </w:r>
    </w:p>
    <w:p w:rsidR="009917FE" w:rsidRPr="00577B17" w:rsidRDefault="00577B17" w:rsidP="00577B17">
      <w:pPr>
        <w:pStyle w:val="Rubric"/>
        <w:jc w:val="center"/>
        <w:rPr>
          <w:b/>
          <w:i w:val="0"/>
          <w:sz w:val="24"/>
          <w:szCs w:val="24"/>
        </w:rPr>
      </w:pPr>
      <w:r w:rsidRPr="00577B17">
        <w:rPr>
          <w:b/>
          <w:i w:val="0"/>
          <w:sz w:val="24"/>
          <w:szCs w:val="24"/>
        </w:rPr>
        <w:t>“</w:t>
      </w:r>
      <w:r w:rsidR="00E63767">
        <w:rPr>
          <w:b/>
          <w:i w:val="0"/>
          <w:sz w:val="24"/>
          <w:szCs w:val="24"/>
        </w:rPr>
        <w:t>The Stump of Jesse</w:t>
      </w:r>
      <w:r w:rsidRPr="00577B17">
        <w:rPr>
          <w:b/>
          <w:i w:val="0"/>
          <w:sz w:val="24"/>
          <w:szCs w:val="24"/>
        </w:rPr>
        <w:t>”</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E63767" w:rsidRDefault="00E63767" w:rsidP="00DF6566">
      <w:pPr>
        <w:pStyle w:val="Rubric"/>
      </w:pPr>
    </w:p>
    <w:p w:rsidR="00E63767" w:rsidRDefault="00E63767" w:rsidP="00DF6566">
      <w:pPr>
        <w:pStyle w:val="Rubric"/>
      </w:pPr>
    </w:p>
    <w:p w:rsidR="00E63767" w:rsidRDefault="00E63767" w:rsidP="00DF6566">
      <w:pPr>
        <w:pStyle w:val="Rubric"/>
      </w:pPr>
    </w:p>
    <w:p w:rsidR="00E63767" w:rsidRDefault="00E63767" w:rsidP="00DF6566">
      <w:pPr>
        <w:pStyle w:val="Rubric"/>
      </w:pPr>
    </w:p>
    <w:p w:rsidR="00E63767" w:rsidRDefault="00E63767" w:rsidP="00DF6566">
      <w:pPr>
        <w:pStyle w:val="Rubric"/>
      </w:pPr>
    </w:p>
    <w:p w:rsidR="00DF6566" w:rsidRDefault="00E63767" w:rsidP="00DF6566">
      <w:pPr>
        <w:pStyle w:val="Caption"/>
      </w:pPr>
      <w:r>
        <w:lastRenderedPageBreak/>
        <w:t>N</w:t>
      </w:r>
      <w:r w:rsidR="00DF6566">
        <w:t>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E3EAF" w:rsidRDefault="00DF6566" w:rsidP="00DE3EAF">
      <w:pPr>
        <w:pStyle w:val="Body"/>
        <w:rPr>
          <w:b/>
        </w:rPr>
      </w:pPr>
      <w:r>
        <w:rPr>
          <w:b/>
        </w:rPr>
        <w:t xml:space="preserve">        and the life of the world to come. Amen.</w:t>
      </w:r>
    </w:p>
    <w:p w:rsidR="00DE3EAF" w:rsidRDefault="00DE3EAF" w:rsidP="00DE3EAF">
      <w:pPr>
        <w:pStyle w:val="Body"/>
        <w:rPr>
          <w:b/>
        </w:rPr>
      </w:pPr>
    </w:p>
    <w:p w:rsidR="00D21546" w:rsidRPr="00DE3EAF" w:rsidRDefault="00D21546" w:rsidP="00DE3EAF">
      <w:pPr>
        <w:pStyle w:val="Body"/>
        <w:ind w:left="0"/>
        <w:rPr>
          <w:rFonts w:ascii="Candara" w:hAnsi="Candara"/>
          <w:sz w:val="24"/>
          <w:szCs w:val="24"/>
        </w:rPr>
      </w:pPr>
      <w:r w:rsidRPr="00DE3EAF">
        <w:rPr>
          <w:rFonts w:ascii="Candara" w:hAnsi="Candara"/>
          <w:b/>
          <w:sz w:val="24"/>
          <w:szCs w:val="24"/>
        </w:rPr>
        <w:t>Offertory</w:t>
      </w:r>
      <w:r w:rsidR="00DE3EAF" w:rsidRPr="00DE3EAF">
        <w:rPr>
          <w:rFonts w:ascii="Candara" w:hAnsi="Candara"/>
          <w:b/>
          <w:sz w:val="24"/>
          <w:szCs w:val="24"/>
        </w:rPr>
        <w:t xml:space="preserve"> (Duet)</w:t>
      </w:r>
      <w:r w:rsidR="00DE3EAF" w:rsidRPr="00DE3EAF">
        <w:rPr>
          <w:rFonts w:ascii="Candara" w:hAnsi="Candara"/>
          <w:sz w:val="24"/>
          <w:szCs w:val="24"/>
        </w:rPr>
        <w:tab/>
      </w:r>
      <w:r w:rsidR="00DE3EAF">
        <w:rPr>
          <w:rFonts w:ascii="Candara" w:hAnsi="Candara"/>
          <w:sz w:val="24"/>
          <w:szCs w:val="24"/>
        </w:rPr>
        <w:tab/>
      </w:r>
      <w:r w:rsidR="00DE3EAF">
        <w:rPr>
          <w:rFonts w:ascii="Candara" w:hAnsi="Candara"/>
          <w:sz w:val="24"/>
          <w:szCs w:val="24"/>
        </w:rPr>
        <w:tab/>
      </w:r>
      <w:r w:rsidR="00DE3EAF">
        <w:rPr>
          <w:rFonts w:ascii="Candara" w:hAnsi="Candara"/>
          <w:sz w:val="24"/>
          <w:szCs w:val="24"/>
        </w:rPr>
        <w:tab/>
      </w:r>
      <w:r w:rsidR="00DE3EAF">
        <w:rPr>
          <w:rFonts w:ascii="Candara" w:hAnsi="Candara"/>
          <w:sz w:val="24"/>
          <w:szCs w:val="24"/>
        </w:rPr>
        <w:tab/>
        <w:t xml:space="preserve">  </w:t>
      </w:r>
      <w:r w:rsidR="00DE3EAF" w:rsidRPr="00DE3EAF">
        <w:rPr>
          <w:rFonts w:ascii="Candara" w:hAnsi="Candara"/>
          <w:sz w:val="24"/>
          <w:szCs w:val="24"/>
        </w:rPr>
        <w:t xml:space="preserve"> “</w:t>
      </w:r>
      <w:r w:rsidR="00DE3EAF" w:rsidRPr="00DE3EAF">
        <w:rPr>
          <w:rFonts w:ascii="Candara" w:hAnsi="Candara" w:cs="Arial"/>
          <w:sz w:val="24"/>
          <w:szCs w:val="24"/>
          <w:shd w:val="clear" w:color="auto" w:fill="FFFFFF"/>
        </w:rPr>
        <w:t xml:space="preserve">Nun </w:t>
      </w:r>
      <w:proofErr w:type="spellStart"/>
      <w:r w:rsidR="00DE3EAF" w:rsidRPr="00DE3EAF">
        <w:rPr>
          <w:rFonts w:ascii="Candara" w:hAnsi="Candara" w:cs="Arial"/>
          <w:sz w:val="24"/>
          <w:szCs w:val="24"/>
          <w:shd w:val="clear" w:color="auto" w:fill="FFFFFF"/>
        </w:rPr>
        <w:t>komm</w:t>
      </w:r>
      <w:proofErr w:type="spellEnd"/>
      <w:r w:rsidR="00DE3EAF" w:rsidRPr="00DE3EAF">
        <w:rPr>
          <w:rFonts w:ascii="Candara" w:hAnsi="Candara" w:cs="Arial"/>
          <w:sz w:val="24"/>
          <w:szCs w:val="24"/>
          <w:shd w:val="clear" w:color="auto" w:fill="FFFFFF"/>
        </w:rPr>
        <w:t xml:space="preserve">, der </w:t>
      </w:r>
      <w:proofErr w:type="spellStart"/>
      <w:r w:rsidR="00DE3EAF" w:rsidRPr="00DE3EAF">
        <w:rPr>
          <w:rFonts w:ascii="Candara" w:hAnsi="Candara" w:cs="Arial"/>
          <w:sz w:val="24"/>
          <w:szCs w:val="24"/>
          <w:shd w:val="clear" w:color="auto" w:fill="FFFFFF"/>
        </w:rPr>
        <w:t>Heiden</w:t>
      </w:r>
      <w:proofErr w:type="spellEnd"/>
      <w:r w:rsidR="00DE3EAF" w:rsidRPr="00DE3EAF">
        <w:rPr>
          <w:rFonts w:ascii="Candara" w:hAnsi="Candara" w:cs="Arial"/>
          <w:sz w:val="24"/>
          <w:szCs w:val="24"/>
          <w:shd w:val="clear" w:color="auto" w:fill="FFFFFF"/>
        </w:rPr>
        <w:t xml:space="preserve"> </w:t>
      </w:r>
      <w:proofErr w:type="spellStart"/>
      <w:r w:rsidR="00DE3EAF" w:rsidRPr="00DE3EAF">
        <w:rPr>
          <w:rFonts w:ascii="Candara" w:hAnsi="Candara" w:cs="Arial"/>
          <w:sz w:val="24"/>
          <w:szCs w:val="24"/>
          <w:shd w:val="clear" w:color="auto" w:fill="FFFFFF"/>
        </w:rPr>
        <w:t>Heiland</w:t>
      </w:r>
      <w:proofErr w:type="spellEnd"/>
      <w:r w:rsidR="00DE3EAF" w:rsidRPr="00DE3EAF">
        <w:rPr>
          <w:rFonts w:ascii="Candara" w:hAnsi="Candara" w:cs="Arial"/>
          <w:sz w:val="24"/>
          <w:szCs w:val="24"/>
          <w:shd w:val="clear" w:color="auto" w:fill="FFFFFF"/>
        </w:rPr>
        <w:t>”</w:t>
      </w:r>
    </w:p>
    <w:p w:rsidR="00DE3EAF" w:rsidRPr="00DE3EAF" w:rsidRDefault="00DF6566" w:rsidP="00DF6566">
      <w:pPr>
        <w:pStyle w:val="Caption"/>
        <w:rPr>
          <w:sz w:val="24"/>
          <w:szCs w:val="24"/>
        </w:rPr>
      </w:pPr>
      <w:r w:rsidRPr="00DE3EAF">
        <w:rPr>
          <w:sz w:val="24"/>
          <w:szCs w:val="24"/>
        </w:rP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6"/>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7"/>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50"/>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1"/>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2"/>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4"/>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6"/>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DE3EAF" w:rsidRPr="00DE3EAF" w:rsidRDefault="00DE3EAF" w:rsidP="00DE3EAF">
      <w:pPr>
        <w:keepNext/>
        <w:tabs>
          <w:tab w:val="right" w:pos="7200"/>
        </w:tabs>
        <w:spacing w:before="360" w:after="200"/>
        <w:rPr>
          <w:rFonts w:ascii="Candara" w:hAnsi="Candara"/>
          <w:b/>
          <w:bCs/>
          <w:color w:val="000000"/>
          <w:sz w:val="26"/>
          <w:szCs w:val="26"/>
        </w:rPr>
      </w:pPr>
      <w:r w:rsidRPr="00DE3EAF">
        <w:rPr>
          <w:rFonts w:ascii="Candara" w:hAnsi="Candara"/>
          <w:b/>
          <w:bCs/>
          <w:color w:val="000000"/>
          <w:sz w:val="26"/>
          <w:szCs w:val="26"/>
        </w:rPr>
        <w:t>321 God’s Own Son Most Holy</w:t>
      </w:r>
      <w:r w:rsidRPr="00DE3EAF">
        <w:rPr>
          <w:rFonts w:ascii="Candara" w:hAnsi="Candara"/>
          <w:b/>
          <w:bCs/>
          <w:color w:val="000000"/>
          <w:sz w:val="26"/>
          <w:szCs w:val="26"/>
        </w:rPr>
        <w:tab/>
      </w:r>
      <w:r w:rsidRPr="00DE3EAF">
        <w:rPr>
          <w:rFonts w:ascii="Candara" w:hAnsi="Candara"/>
          <w:i/>
          <w:iCs/>
          <w:color w:val="000000"/>
          <w:sz w:val="20"/>
          <w:szCs w:val="20"/>
        </w:rPr>
        <w:t>CW 321</w:t>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2384B39C" wp14:editId="4BC314A7">
            <wp:extent cx="4572000" cy="967740"/>
            <wp:effectExtent l="0" t="0" r="0" b="3810"/>
            <wp:docPr id="57" name="Picture 57" descr="https://builder.christianworship.com/static-assets/composite/print/B_SaluPSpH~0EBTTLvdsDtyp4tobTlh~Uc6I0D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B_SaluPSpH~0EBTTLvdsDtyp4tobTlh~Uc6I0Ddi.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34EB3260" wp14:editId="5D039537">
            <wp:extent cx="4572000" cy="1097280"/>
            <wp:effectExtent l="0" t="0" r="0" b="7620"/>
            <wp:docPr id="59" name="Picture 59" descr="https://builder.christianworship.com/static-assets/composite/print/7BQzTtYZ_ZBHPKd5P7mPOkhP0bJ4MWRJnI4oxn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7BQzTtYZ_ZBHPKd5P7mPOkhP0bJ4MWRJnI4oxnBl.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3DF86A63" wp14:editId="34045C2E">
            <wp:extent cx="4572000" cy="1112520"/>
            <wp:effectExtent l="0" t="0" r="0" b="0"/>
            <wp:docPr id="60" name="Picture 60" descr="https://builder.christianworship.com/static-assets/composite/print/SM3W4sg2lv3c3NzZ28N61P7m3gEoMG3gyLaNai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M3W4sg2lv3c3NzZ28N61P7m3gEoMG3gyLaNaiFM.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7E1625D0" wp14:editId="03E34FE7">
            <wp:extent cx="4572000" cy="1074420"/>
            <wp:effectExtent l="0" t="0" r="0" b="0"/>
            <wp:docPr id="61" name="Picture 61" descr="https://builder.christianworship.com/static-assets/composite/print/ht5KX44HNZEBeMojszzC75ONsQd3P69i7a1LkU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ht5KX44HNZEBeMojszzC75ONsQd3P69i7a1LkUAu.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E3EAF">
        <w:rPr>
          <w:rFonts w:ascii="Candara" w:hAnsi="Candara"/>
          <w:color w:val="000000"/>
          <w:sz w:val="12"/>
          <w:szCs w:val="12"/>
        </w:rPr>
        <w:t>Text: Johann Horn, c. 1490–1547, abr.; (</w:t>
      </w:r>
      <w:proofErr w:type="spellStart"/>
      <w:r w:rsidRPr="00DE3EAF">
        <w:rPr>
          <w:rFonts w:ascii="Candara" w:hAnsi="Candara"/>
          <w:color w:val="000000"/>
          <w:sz w:val="12"/>
          <w:szCs w:val="12"/>
        </w:rPr>
        <w:t>sts</w:t>
      </w:r>
      <w:proofErr w:type="spellEnd"/>
      <w:r w:rsidRPr="00DE3EAF">
        <w:rPr>
          <w:rFonts w:ascii="Candara" w:hAnsi="Candara"/>
          <w:color w:val="000000"/>
          <w:sz w:val="12"/>
          <w:szCs w:val="12"/>
        </w:rPr>
        <w:t xml:space="preserve">. 1, 4): tr. Catherine </w:t>
      </w:r>
      <w:proofErr w:type="spellStart"/>
      <w:r w:rsidRPr="00DE3EAF">
        <w:rPr>
          <w:rFonts w:ascii="Candara" w:hAnsi="Candara"/>
          <w:color w:val="000000"/>
          <w:sz w:val="12"/>
          <w:szCs w:val="12"/>
        </w:rPr>
        <w:t>Winkworth</w:t>
      </w:r>
      <w:proofErr w:type="spellEnd"/>
      <w:r w:rsidRPr="00DE3EAF">
        <w:rPr>
          <w:rFonts w:ascii="Candara" w:hAnsi="Candara"/>
          <w:color w:val="000000"/>
          <w:sz w:val="12"/>
          <w:szCs w:val="12"/>
        </w:rPr>
        <w:t>, 1827–1878, alt.; (</w:t>
      </w:r>
      <w:proofErr w:type="spellStart"/>
      <w:r w:rsidRPr="00DE3EAF">
        <w:rPr>
          <w:rFonts w:ascii="Candara" w:hAnsi="Candara"/>
          <w:color w:val="000000"/>
          <w:sz w:val="12"/>
          <w:szCs w:val="12"/>
        </w:rPr>
        <w:t>sts</w:t>
      </w:r>
      <w:proofErr w:type="spellEnd"/>
      <w:r w:rsidRPr="00DE3EAF">
        <w:rPr>
          <w:rFonts w:ascii="Candara" w:hAnsi="Candara"/>
          <w:color w:val="000000"/>
          <w:sz w:val="12"/>
          <w:szCs w:val="12"/>
        </w:rPr>
        <w:t>. 2–3): tr. Michael D. Schultz, b. 1963</w:t>
      </w:r>
      <w:r w:rsidRPr="00DE3EAF">
        <w:rPr>
          <w:rFonts w:ascii="Candara" w:hAnsi="Candara"/>
          <w:color w:val="000000"/>
          <w:sz w:val="12"/>
          <w:szCs w:val="12"/>
        </w:rPr>
        <w:br/>
        <w:t xml:space="preserve">Tune: </w:t>
      </w:r>
      <w:proofErr w:type="spellStart"/>
      <w:r w:rsidRPr="00DE3EAF">
        <w:rPr>
          <w:rFonts w:ascii="Candara" w:hAnsi="Candara"/>
          <w:color w:val="000000"/>
          <w:sz w:val="12"/>
          <w:szCs w:val="12"/>
        </w:rPr>
        <w:t>attr</w:t>
      </w:r>
      <w:proofErr w:type="spellEnd"/>
      <w:r w:rsidRPr="00DE3EAF">
        <w:rPr>
          <w:rFonts w:ascii="Candara" w:hAnsi="Candara"/>
          <w:color w:val="000000"/>
          <w:sz w:val="12"/>
          <w:szCs w:val="12"/>
        </w:rPr>
        <w:t xml:space="preserve">. Michael </w:t>
      </w:r>
      <w:proofErr w:type="spellStart"/>
      <w:r w:rsidRPr="00DE3EAF">
        <w:rPr>
          <w:rFonts w:ascii="Candara" w:hAnsi="Candara"/>
          <w:color w:val="000000"/>
          <w:sz w:val="12"/>
          <w:szCs w:val="12"/>
        </w:rPr>
        <w:t>Weisse</w:t>
      </w:r>
      <w:proofErr w:type="spellEnd"/>
      <w:r w:rsidRPr="00DE3EAF">
        <w:rPr>
          <w:rFonts w:ascii="Candara" w:hAnsi="Candara"/>
          <w:color w:val="000000"/>
          <w:sz w:val="12"/>
          <w:szCs w:val="12"/>
        </w:rPr>
        <w:t>, c. 1480–1534</w:t>
      </w:r>
      <w:r w:rsidRPr="00DE3EAF">
        <w:rPr>
          <w:rFonts w:ascii="Candara" w:hAnsi="Candara"/>
          <w:color w:val="000000"/>
          <w:sz w:val="12"/>
          <w:szCs w:val="12"/>
        </w:rPr>
        <w:br/>
        <w:t>Text (</w:t>
      </w:r>
      <w:proofErr w:type="spellStart"/>
      <w:r w:rsidRPr="00DE3EAF">
        <w:rPr>
          <w:rFonts w:ascii="Candara" w:hAnsi="Candara"/>
          <w:color w:val="000000"/>
          <w:sz w:val="12"/>
          <w:szCs w:val="12"/>
        </w:rPr>
        <w:t>sts</w:t>
      </w:r>
      <w:proofErr w:type="spellEnd"/>
      <w:r w:rsidRPr="00DE3EAF">
        <w:rPr>
          <w:rFonts w:ascii="Candara" w:hAnsi="Candara"/>
          <w:color w:val="000000"/>
          <w:sz w:val="12"/>
          <w:szCs w:val="12"/>
        </w:rPr>
        <w:t xml:space="preserve">. 2–3): © 2021 Northwestern Publishing House. Used by permission: </w:t>
      </w:r>
      <w:proofErr w:type="spellStart"/>
      <w:r w:rsidRPr="00DE3EAF">
        <w:rPr>
          <w:rFonts w:ascii="Candara" w:hAnsi="Candara"/>
          <w:color w:val="000000"/>
          <w:sz w:val="12"/>
          <w:szCs w:val="12"/>
        </w:rPr>
        <w:t>OneLicense</w:t>
      </w:r>
      <w:proofErr w:type="spellEnd"/>
      <w:r w:rsidRPr="00DE3EAF">
        <w:rPr>
          <w:rFonts w:ascii="Candara" w:hAnsi="Candara"/>
          <w:color w:val="000000"/>
          <w:sz w:val="12"/>
          <w:szCs w:val="12"/>
        </w:rPr>
        <w:t xml:space="preserve"> no. 727703</w:t>
      </w:r>
      <w:r w:rsidRPr="00DE3EAF">
        <w:rPr>
          <w:rFonts w:ascii="Candara" w:hAnsi="Candara"/>
          <w:color w:val="000000"/>
          <w:sz w:val="12"/>
          <w:szCs w:val="12"/>
        </w:rPr>
        <w:br/>
        <w:t>Text (</w:t>
      </w:r>
      <w:proofErr w:type="spellStart"/>
      <w:r w:rsidRPr="00DE3EAF">
        <w:rPr>
          <w:rFonts w:ascii="Candara" w:hAnsi="Candara"/>
          <w:color w:val="000000"/>
          <w:sz w:val="12"/>
          <w:szCs w:val="12"/>
        </w:rPr>
        <w:t>sts</w:t>
      </w:r>
      <w:proofErr w:type="spellEnd"/>
      <w:r w:rsidRPr="00DE3EAF">
        <w:rPr>
          <w:rFonts w:ascii="Candara" w:hAnsi="Candara"/>
          <w:color w:val="000000"/>
          <w:sz w:val="12"/>
          <w:szCs w:val="12"/>
        </w:rPr>
        <w:t>. 1, 4) and tune: Public domain</w:t>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E3EAF" w:rsidRPr="00DE3EAF" w:rsidRDefault="00577B17" w:rsidP="00E4723C">
      <w:pPr>
        <w:pStyle w:val="Caption"/>
        <w:rPr>
          <w:b w:val="0"/>
          <w:bCs/>
          <w:szCs w:val="26"/>
        </w:rPr>
      </w:pPr>
      <w:r w:rsidRPr="00096D99">
        <w:rPr>
          <w:b w:val="0"/>
          <w:bCs/>
          <w:szCs w:val="26"/>
        </w:rPr>
        <w:lastRenderedPageBreak/>
        <w:t xml:space="preserve"> </w:t>
      </w:r>
      <w:bookmarkStart w:id="1" w:name="_GoBack"/>
      <w:bookmarkEnd w:id="1"/>
      <w:r w:rsidR="00DE3EAF" w:rsidRPr="00DE3EAF">
        <w:rPr>
          <w:bCs/>
          <w:szCs w:val="26"/>
        </w:rPr>
        <w:t>319 Jesus Came, the Heavens Adoring</w:t>
      </w:r>
      <w:r w:rsidR="00DE3EAF" w:rsidRPr="00DE3EAF">
        <w:rPr>
          <w:bCs/>
          <w:szCs w:val="26"/>
        </w:rPr>
        <w:tab/>
      </w:r>
      <w:r w:rsidR="00DE3EAF" w:rsidRPr="00DE3EAF">
        <w:rPr>
          <w:i/>
          <w:iCs/>
          <w:sz w:val="20"/>
        </w:rPr>
        <w:t>CW 319</w:t>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02E637F0" wp14:editId="6167C0D7">
            <wp:extent cx="4572000" cy="967740"/>
            <wp:effectExtent l="0" t="0" r="0" b="3810"/>
            <wp:docPr id="62" name="Picture 62" descr="https://builder.christianworship.com/static-assets/composite/print/qBkyx5HwuN5TN5FbfinyNCcRIJHKXZV~zG3uI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qBkyx5HwuN5TN5FbfinyNCcRIJHKXZV~zG3uIl_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54FC9A7F" wp14:editId="1302099B">
            <wp:extent cx="4572000" cy="1097280"/>
            <wp:effectExtent l="0" t="0" r="0" b="7620"/>
            <wp:docPr id="66" name="Picture 66" descr="https://builder.christianworship.com/static-assets/composite/print/1oLS_JH3a71EswElXep48E7susRoWOBSG5M1Wu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1oLS_JH3a71EswElXep48E7susRoWOBSG5M1WuvL.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79BFEFB3" wp14:editId="1DCA0619">
            <wp:extent cx="4572000" cy="1097280"/>
            <wp:effectExtent l="0" t="0" r="0" b="7620"/>
            <wp:docPr id="67" name="Picture 67" descr="https://builder.christianworship.com/static-assets/composite/print/3QjsaBrlK5yYHNPAh1Yrl593WPjbhyQwRJHVNO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3QjsaBrlK5yYHNPAh1Yrl593WPjbhyQwRJHVNOmj.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535B96A5" wp14:editId="1CE5EDB1">
            <wp:extent cx="4572000" cy="1097280"/>
            <wp:effectExtent l="0" t="0" r="0" b="7620"/>
            <wp:docPr id="68" name="Picture 68" descr="https://builder.christianworship.com/static-assets/composite/print/ccmGF_oIkkO8RJXeFF_P49J3FYK8TPhsoerhFj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ccmGF_oIkkO8RJXeFF_P49J3FYK8TPhsoerhFjFS.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E3EAF">
        <w:rPr>
          <w:rFonts w:ascii="Candara" w:hAnsi="Candara"/>
          <w:color w:val="000000"/>
          <w:sz w:val="12"/>
          <w:szCs w:val="12"/>
        </w:rPr>
        <w:t>Text: Godfrey Thring, 1823–1903, abr., alt.</w:t>
      </w:r>
      <w:r w:rsidRPr="00DE3EAF">
        <w:rPr>
          <w:rFonts w:ascii="Candara" w:hAnsi="Candara"/>
          <w:color w:val="000000"/>
          <w:sz w:val="12"/>
          <w:szCs w:val="12"/>
        </w:rPr>
        <w:br/>
        <w:t xml:space="preserve">Tune: </w:t>
      </w:r>
      <w:proofErr w:type="spellStart"/>
      <w:r w:rsidRPr="00DE3EAF">
        <w:rPr>
          <w:rFonts w:ascii="Candara" w:hAnsi="Candara"/>
          <w:color w:val="000000"/>
          <w:sz w:val="12"/>
          <w:szCs w:val="12"/>
        </w:rPr>
        <w:t>Geistreiches</w:t>
      </w:r>
      <w:proofErr w:type="spellEnd"/>
      <w:r w:rsidRPr="00DE3EAF">
        <w:rPr>
          <w:rFonts w:ascii="Candara" w:hAnsi="Candara"/>
          <w:color w:val="000000"/>
          <w:sz w:val="12"/>
          <w:szCs w:val="12"/>
        </w:rPr>
        <w:t xml:space="preserve"> </w:t>
      </w:r>
      <w:proofErr w:type="spellStart"/>
      <w:r w:rsidRPr="00DE3EAF">
        <w:rPr>
          <w:rFonts w:ascii="Candara" w:hAnsi="Candara"/>
          <w:color w:val="000000"/>
          <w:sz w:val="12"/>
          <w:szCs w:val="12"/>
        </w:rPr>
        <w:t>Gesang</w:t>
      </w:r>
      <w:proofErr w:type="spellEnd"/>
      <w:r w:rsidRPr="00DE3EAF">
        <w:rPr>
          <w:rFonts w:ascii="Candara" w:hAnsi="Candara"/>
          <w:color w:val="000000"/>
          <w:sz w:val="12"/>
          <w:szCs w:val="12"/>
        </w:rPr>
        <w:t>-Buch, Darmstadt, 1698</w:t>
      </w:r>
      <w:r w:rsidRPr="00DE3EAF">
        <w:rPr>
          <w:rFonts w:ascii="Candara" w:hAnsi="Candara"/>
          <w:color w:val="000000"/>
          <w:sz w:val="12"/>
          <w:szCs w:val="12"/>
        </w:rPr>
        <w:br/>
        <w:t>Text and tune: Public domain</w:t>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E3EAF" w:rsidRDefault="00DE3EAF" w:rsidP="00D21546">
      <w:pPr>
        <w:pStyle w:val="Body"/>
        <w:ind w:left="0"/>
      </w:pPr>
    </w:p>
    <w:p w:rsidR="00DF6566" w:rsidRDefault="00DF6566" w:rsidP="00D21546">
      <w:pPr>
        <w:pStyle w:val="Body"/>
        <w:ind w:left="0"/>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E3EAF" w:rsidRPr="00DE3EAF" w:rsidRDefault="00DE3EAF" w:rsidP="00DE3EAF">
      <w:pPr>
        <w:keepNext/>
        <w:tabs>
          <w:tab w:val="right" w:pos="7200"/>
        </w:tabs>
        <w:spacing w:before="360" w:after="200"/>
        <w:rPr>
          <w:rFonts w:ascii="Candara" w:hAnsi="Candara"/>
          <w:b/>
          <w:bCs/>
          <w:color w:val="000000"/>
          <w:sz w:val="26"/>
          <w:szCs w:val="26"/>
        </w:rPr>
      </w:pPr>
      <w:r w:rsidRPr="00DE3EAF">
        <w:rPr>
          <w:rFonts w:ascii="Candara" w:hAnsi="Candara"/>
          <w:b/>
          <w:bCs/>
          <w:color w:val="000000"/>
          <w:sz w:val="26"/>
          <w:szCs w:val="26"/>
        </w:rPr>
        <w:t>318 Hark! A Thrilling Voice Is Sounding</w:t>
      </w:r>
      <w:r w:rsidRPr="00DE3EAF">
        <w:rPr>
          <w:rFonts w:ascii="Candara" w:hAnsi="Candara"/>
          <w:b/>
          <w:bCs/>
          <w:color w:val="000000"/>
          <w:sz w:val="26"/>
          <w:szCs w:val="26"/>
        </w:rPr>
        <w:tab/>
      </w:r>
      <w:r w:rsidRPr="00DE3EAF">
        <w:rPr>
          <w:rFonts w:ascii="Candara" w:hAnsi="Candara"/>
          <w:i/>
          <w:iCs/>
          <w:color w:val="000000"/>
          <w:sz w:val="20"/>
          <w:szCs w:val="20"/>
        </w:rPr>
        <w:t>CW 318</w:t>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07328112" wp14:editId="4A26C6C3">
            <wp:extent cx="4572000" cy="967740"/>
            <wp:effectExtent l="0" t="0" r="0" b="3810"/>
            <wp:docPr id="69" name="Picture 69" descr="https://builder.christianworship.com/static-assets/composite/print/Qpzl9qg3JazbWBhTUbyIeqMtsM~lmACrFtuHd2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Qpzl9qg3JazbWBhTUbyIeqMtsM~lmACrFtuHd2Ga.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378E3FF2" wp14:editId="6B13FD40">
            <wp:extent cx="4572000" cy="1066800"/>
            <wp:effectExtent l="0" t="0" r="0" b="0"/>
            <wp:docPr id="70" name="Picture 70" descr="https://builder.christianworship.com/static-assets/composite/print/vxr~Ft7ChIEWqNqODVxlxUXhgMFy54QREHHJcq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vxr~Ft7ChIEWqNqODVxlxUXhgMFy54QREHHJcqg0.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106680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E3EAF">
        <w:rPr>
          <w:rFonts w:ascii="Constantia" w:hAnsi="Constantia"/>
          <w:noProof/>
          <w:color w:val="000000"/>
          <w:sz w:val="21"/>
          <w:szCs w:val="21"/>
        </w:rPr>
        <w:drawing>
          <wp:inline distT="0" distB="0" distL="0" distR="0" wp14:anchorId="6737E76D" wp14:editId="4847AC8B">
            <wp:extent cx="4572000" cy="1112520"/>
            <wp:effectExtent l="0" t="0" r="0" b="0"/>
            <wp:docPr id="71" name="Picture 71" descr="https://builder.christianworship.com/static-assets/composite/print/5IPuxa_lNH7qEJf~fOcWnWLDtfHH3af2l7GP_b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5IPuxa_lNH7qEJf~fOcWnWLDtfHH3af2l7GP_bnW.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DE3EAF" w:rsidRPr="00DE3EAF" w:rsidRDefault="00DE3EAF"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E3EAF">
        <w:rPr>
          <w:rFonts w:ascii="Candara" w:hAnsi="Candara"/>
          <w:color w:val="000000"/>
          <w:sz w:val="12"/>
          <w:szCs w:val="12"/>
        </w:rPr>
        <w:t xml:space="preserve">Text: tr. Edward </w:t>
      </w:r>
      <w:proofErr w:type="spellStart"/>
      <w:r w:rsidRPr="00DE3EAF">
        <w:rPr>
          <w:rFonts w:ascii="Candara" w:hAnsi="Candara"/>
          <w:color w:val="000000"/>
          <w:sz w:val="12"/>
          <w:szCs w:val="12"/>
        </w:rPr>
        <w:t>Caswall</w:t>
      </w:r>
      <w:proofErr w:type="spellEnd"/>
      <w:r w:rsidRPr="00DE3EAF">
        <w:rPr>
          <w:rFonts w:ascii="Candara" w:hAnsi="Candara"/>
          <w:color w:val="000000"/>
          <w:sz w:val="12"/>
          <w:szCs w:val="12"/>
        </w:rPr>
        <w:t>, 1814–1878, alt.; Latin, c. 5th–10th cent.</w:t>
      </w:r>
      <w:r w:rsidRPr="00DE3EAF">
        <w:rPr>
          <w:rFonts w:ascii="Candara" w:hAnsi="Candara"/>
          <w:color w:val="000000"/>
          <w:sz w:val="12"/>
          <w:szCs w:val="12"/>
        </w:rPr>
        <w:br/>
        <w:t>Tune: William H. Monk, 1823–1889</w:t>
      </w:r>
      <w:r w:rsidRPr="00DE3EAF">
        <w:rPr>
          <w:rFonts w:ascii="Candara" w:hAnsi="Candara"/>
          <w:color w:val="000000"/>
          <w:sz w:val="12"/>
          <w:szCs w:val="12"/>
        </w:rPr>
        <w:br/>
        <w:t>Text and tune: Public domain</w:t>
      </w:r>
    </w:p>
    <w:p w:rsidR="00DF6566" w:rsidRDefault="00DE3EAF"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5C3910"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77B17">
        <w:rPr>
          <w:rFonts w:eastAsia="ヒラギノ角ゴ Pro W3" w:cs="Segoe UI"/>
          <w:color w:val="000000"/>
          <w:sz w:val="20"/>
          <w:szCs w:val="20"/>
        </w:rPr>
        <w:t xml:space="preserve">Marcia Marion </w:t>
      </w:r>
      <w:proofErr w:type="spellStart"/>
      <w:r w:rsidR="00577B17">
        <w:rPr>
          <w:rFonts w:eastAsia="ヒラギノ角ゴ Pro W3" w:cs="Segoe UI"/>
          <w:color w:val="000000"/>
          <w:sz w:val="20"/>
          <w:szCs w:val="20"/>
        </w:rPr>
        <w:t>Ackling</w:t>
      </w:r>
      <w:proofErr w:type="spellEnd"/>
    </w:p>
    <w:p w:rsidR="00DE3EAF" w:rsidRPr="005C3910" w:rsidRDefault="00DE3EAF" w:rsidP="009D3FCA">
      <w:pPr>
        <w:tabs>
          <w:tab w:val="right" w:leader="dot" w:pos="8640"/>
        </w:tabs>
        <w:spacing w:line="280" w:lineRule="atLeast"/>
        <w:rPr>
          <w:rFonts w:eastAsia="ヒラギノ角ゴ Pro W3" w:cs="Segoe UI"/>
          <w:color w:val="000000"/>
          <w:sz w:val="20"/>
          <w:szCs w:val="20"/>
        </w:rPr>
      </w:pPr>
      <w:r w:rsidRPr="00DE3EAF">
        <w:rPr>
          <w:rFonts w:eastAsia="ヒラギノ角ゴ Pro W3" w:cs="Segoe UI"/>
          <w:b/>
          <w:color w:val="000000"/>
          <w:sz w:val="20"/>
          <w:szCs w:val="20"/>
        </w:rPr>
        <w:t>Instrumental Duet</w:t>
      </w:r>
      <w:r>
        <w:rPr>
          <w:rFonts w:eastAsia="ヒラギノ角ゴ Pro W3" w:cs="Segoe UI"/>
          <w:color w:val="000000"/>
          <w:sz w:val="20"/>
          <w:szCs w:val="20"/>
        </w:rPr>
        <w:tab/>
        <w:t xml:space="preserve">Marcia Marion </w:t>
      </w:r>
      <w:proofErr w:type="spellStart"/>
      <w:r>
        <w:rPr>
          <w:rFonts w:eastAsia="ヒラギノ角ゴ Pro W3" w:cs="Segoe UI"/>
          <w:color w:val="000000"/>
          <w:sz w:val="20"/>
          <w:szCs w:val="20"/>
        </w:rPr>
        <w:t>Ackling</w:t>
      </w:r>
      <w:proofErr w:type="spellEnd"/>
      <w:r>
        <w:rPr>
          <w:rFonts w:eastAsia="ヒラギノ角ゴ Pro W3" w:cs="Segoe UI"/>
          <w:color w:val="000000"/>
          <w:sz w:val="20"/>
          <w:szCs w:val="20"/>
        </w:rPr>
        <w:t xml:space="preserve"> and Malory Marion</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97508">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4040E2">
        <w:rPr>
          <w:rFonts w:eastAsia="ヒラギノ角ゴ Pro W3" w:cs="Segoe UI"/>
          <w:color w:val="000000"/>
          <w:sz w:val="20"/>
          <w:szCs w:val="20"/>
          <w:u w:color="B3B3B3"/>
        </w:rPr>
        <w:t xml:space="preserve">Dave </w:t>
      </w:r>
      <w:r w:rsidR="00DE3EAF">
        <w:rPr>
          <w:rFonts w:eastAsia="ヒラギノ角ゴ Pro W3" w:cs="Segoe UI"/>
          <w:color w:val="000000"/>
          <w:sz w:val="20"/>
          <w:szCs w:val="20"/>
          <w:u w:color="B3B3B3"/>
        </w:rPr>
        <w:t>Frey and Jim Tice</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4040E2">
        <w:rPr>
          <w:rFonts w:eastAsia="ヒラギノ角ゴ Pro W3" w:cs="Segoe UI"/>
          <w:color w:val="000000"/>
          <w:sz w:val="20"/>
          <w:szCs w:val="20"/>
          <w:u w:color="B3B3B3"/>
        </w:rPr>
        <w:t xml:space="preserve"> </w:t>
      </w:r>
      <w:r w:rsidR="00DE3EAF">
        <w:rPr>
          <w:rFonts w:eastAsia="ヒラギノ角ゴ Pro W3" w:cs="Segoe UI"/>
          <w:color w:val="000000"/>
          <w:sz w:val="20"/>
          <w:szCs w:val="20"/>
          <w:u w:color="B3B3B3"/>
        </w:rPr>
        <w:t xml:space="preserve">Jeff </w:t>
      </w:r>
      <w:proofErr w:type="spellStart"/>
      <w:r w:rsidR="00DE3EAF">
        <w:rPr>
          <w:rFonts w:eastAsia="ヒラギノ角ゴ Pro W3" w:cs="Segoe UI"/>
          <w:color w:val="000000"/>
          <w:sz w:val="20"/>
          <w:szCs w:val="20"/>
          <w:u w:color="B3B3B3"/>
        </w:rPr>
        <w:t>Neuburger</w:t>
      </w:r>
      <w:proofErr w:type="spellEnd"/>
      <w:r w:rsidR="00DE3EAF">
        <w:rPr>
          <w:rFonts w:eastAsia="ヒラギノ角ゴ Pro W3" w:cs="Segoe UI"/>
          <w:color w:val="000000"/>
          <w:sz w:val="20"/>
          <w:szCs w:val="20"/>
          <w:u w:color="B3B3B3"/>
        </w:rPr>
        <w:t xml:space="preserve"> and Ed Wheeler</w:t>
      </w:r>
      <w:r w:rsidR="004040E2">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DE3EAF">
        <w:rPr>
          <w:rFonts w:eastAsia="ヒラギノ角ゴ Pro W3" w:cs="Segoe UI"/>
          <w:color w:val="000000"/>
          <w:sz w:val="20"/>
          <w:szCs w:val="20"/>
          <w:u w:color="B3B3B3"/>
        </w:rPr>
        <w:t>Robert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DE3EAF">
        <w:rPr>
          <w:rFonts w:eastAsia="ヒラギノ角ゴ Pro W3" w:cs="Segoe UI"/>
          <w:color w:val="000000"/>
          <w:sz w:val="20"/>
          <w:szCs w:val="20"/>
          <w:u w:color="B3B3B3"/>
        </w:rPr>
        <w:t xml:space="preserve">Bill Barnett and Jake </w:t>
      </w:r>
      <w:proofErr w:type="spellStart"/>
      <w:r w:rsidR="00DE3EAF">
        <w:rPr>
          <w:rFonts w:eastAsia="ヒラギノ角ゴ Pro W3" w:cs="Segoe UI"/>
          <w:color w:val="000000"/>
          <w:sz w:val="20"/>
          <w:szCs w:val="20"/>
          <w:u w:color="B3B3B3"/>
        </w:rPr>
        <w:t>Vershum</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E3EAF">
        <w:rPr>
          <w:rFonts w:eastAsia="ヒラギノ角ゴ Pro W3" w:cs="Segoe UI"/>
          <w:color w:val="000000"/>
          <w:sz w:val="20"/>
          <w:szCs w:val="20"/>
        </w:rPr>
        <w:t>Sharon Boswell and Connie Marion</w:t>
      </w:r>
    </w:p>
    <w:p w:rsidR="001D2F17"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E3EAF">
        <w:rPr>
          <w:rFonts w:eastAsia="ヒラギノ角ゴ Pro W3" w:cs="Segoe UI"/>
          <w:color w:val="000000"/>
          <w:sz w:val="20"/>
          <w:szCs w:val="20"/>
        </w:rPr>
        <w:t xml:space="preserve">Ann </w:t>
      </w:r>
      <w:proofErr w:type="spellStart"/>
      <w:r w:rsidR="00DE3EAF">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sectPr w:rsidR="001D2F17" w:rsidSect="00863D49">
      <w:footerReference w:type="even" r:id="rId68"/>
      <w:footerReference w:type="default" r:id="rId6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32" w:rsidRDefault="00425832">
      <w:r>
        <w:separator/>
      </w:r>
    </w:p>
  </w:endnote>
  <w:endnote w:type="continuationSeparator" w:id="0">
    <w:p w:rsidR="00425832" w:rsidRDefault="0042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32" w:rsidRDefault="00425832">
      <w:r>
        <w:separator/>
      </w:r>
    </w:p>
  </w:footnote>
  <w:footnote w:type="continuationSeparator" w:id="0">
    <w:p w:rsidR="00425832" w:rsidRDefault="0042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3927"/>
    <w:rsid w:val="000D5D25"/>
    <w:rsid w:val="00102B2C"/>
    <w:rsid w:val="00106EDE"/>
    <w:rsid w:val="00125E6B"/>
    <w:rsid w:val="00131814"/>
    <w:rsid w:val="00137C6C"/>
    <w:rsid w:val="00141506"/>
    <w:rsid w:val="00154A8A"/>
    <w:rsid w:val="00166987"/>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204"/>
    <w:rsid w:val="003136E9"/>
    <w:rsid w:val="00314F9D"/>
    <w:rsid w:val="003200E8"/>
    <w:rsid w:val="00340924"/>
    <w:rsid w:val="00352C8E"/>
    <w:rsid w:val="003736A9"/>
    <w:rsid w:val="00374BD7"/>
    <w:rsid w:val="00387786"/>
    <w:rsid w:val="00394071"/>
    <w:rsid w:val="003941FA"/>
    <w:rsid w:val="003A1222"/>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3747B"/>
    <w:rsid w:val="00765413"/>
    <w:rsid w:val="007655EC"/>
    <w:rsid w:val="00766A66"/>
    <w:rsid w:val="0077725D"/>
    <w:rsid w:val="00777877"/>
    <w:rsid w:val="00787948"/>
    <w:rsid w:val="00787FDD"/>
    <w:rsid w:val="007B535E"/>
    <w:rsid w:val="007C3696"/>
    <w:rsid w:val="007E5CC0"/>
    <w:rsid w:val="007F3AD6"/>
    <w:rsid w:val="007F3ECF"/>
    <w:rsid w:val="007F52C3"/>
    <w:rsid w:val="008066A0"/>
    <w:rsid w:val="008312E5"/>
    <w:rsid w:val="0083167B"/>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23143"/>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7366"/>
    <w:rsid w:val="00C72393"/>
    <w:rsid w:val="00C97508"/>
    <w:rsid w:val="00CC2F90"/>
    <w:rsid w:val="00CF779A"/>
    <w:rsid w:val="00CF7AB6"/>
    <w:rsid w:val="00D00559"/>
    <w:rsid w:val="00D0241D"/>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723C"/>
    <w:rsid w:val="00E52C69"/>
    <w:rsid w:val="00E63767"/>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iblegateway.com/passage/?search=Isaiah+11%3A1-10&amp;version=NIV" TargetMode="External"/><Relationship Id="rId39" Type="http://schemas.openxmlformats.org/officeDocument/2006/relationships/image" Target="media/image26.png"/><Relationship Id="rId21" Type="http://schemas.openxmlformats.org/officeDocument/2006/relationships/image" Target="media/image14.png"/><Relationship Id="rId34" Type="http://schemas.openxmlformats.org/officeDocument/2006/relationships/hyperlink" Target="https://www.biblegateway.com/passage/?search=rOMANS+15%3A4-13&amp;version=NIV" TargetMode="External"/><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rOMANS+15%3A4-13&amp;version=NIV" TargetMode="External"/><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image" Target="media/image4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biblegateway.com/passage/?search=rOMANS+15%3A4-13&amp;version=NIV" TargetMode="External"/><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hyperlink" Target="https://www.biblegateway.com/passage/?search=rOMANS+15%3A4-13&amp;version=NIV" TargetMode="External"/><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iblegateway.com/passage/?search=rOMANS+15%3A4-13&amp;version=NIV" TargetMode="External"/><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13.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AE8B-99B3-4CA8-A3BD-09921F27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1561</TotalTime>
  <Pages>1</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32</cp:revision>
  <cp:lastPrinted>2022-11-29T14:57:00Z</cp:lastPrinted>
  <dcterms:created xsi:type="dcterms:W3CDTF">2022-02-10T16:00:00Z</dcterms:created>
  <dcterms:modified xsi:type="dcterms:W3CDTF">2022-11-29T15:07:00Z</dcterms:modified>
</cp:coreProperties>
</file>